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14:paraId="7A47AE6E"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2AFBA67A" w14:textId="77777777" w:rsidR="0041763F" w:rsidRPr="00A21F04"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132E5B2F"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746CCAC6"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0CAC10AF"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4008BBB4"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2A15AFB9" w14:textId="77777777" w:rsidR="0041763F" w:rsidRDefault="00CB71D7" w:rsidP="008C50B6">
      <w:pPr>
        <w:keepNext/>
        <w:shd w:val="clear" w:color="auto" w:fill="FFFFFF"/>
        <w:spacing w:after="0"/>
        <w:jc w:val="center"/>
        <w:outlineLvl w:val="1"/>
        <w:rPr>
          <w:rFonts w:ascii="Times New Roman" w:eastAsia="Arial Unicode MS" w:hAnsi="Times New Roman" w:cs="Times New Roman"/>
          <w:b/>
          <w:bCs/>
          <w:sz w:val="56"/>
          <w:szCs w:val="56"/>
        </w:rPr>
      </w:pPr>
      <w:r>
        <w:rPr>
          <w:rFonts w:ascii="Times New Roman" w:eastAsia="Arial Unicode MS" w:hAnsi="Times New Roman" w:cs="Times New Roman"/>
          <w:b/>
          <w:bCs/>
          <w:sz w:val="56"/>
          <w:szCs w:val="56"/>
        </w:rPr>
        <w:t xml:space="preserve">Office of Disability Services </w:t>
      </w:r>
    </w:p>
    <w:p w14:paraId="1D03230D" w14:textId="77777777" w:rsidR="00CB71D7" w:rsidRDefault="00CB71D7" w:rsidP="008C50B6">
      <w:pPr>
        <w:keepNext/>
        <w:shd w:val="clear" w:color="auto" w:fill="FFFFFF"/>
        <w:spacing w:after="0"/>
        <w:jc w:val="center"/>
        <w:outlineLvl w:val="1"/>
        <w:rPr>
          <w:rFonts w:ascii="Times New Roman" w:eastAsia="Arial Unicode MS" w:hAnsi="Times New Roman" w:cs="Times New Roman"/>
          <w:b/>
          <w:bCs/>
          <w:sz w:val="56"/>
          <w:szCs w:val="56"/>
        </w:rPr>
      </w:pPr>
    </w:p>
    <w:p w14:paraId="1C647135" w14:textId="77777777" w:rsidR="0041763F" w:rsidRDefault="0041763F" w:rsidP="008C50B6">
      <w:pPr>
        <w:keepNext/>
        <w:shd w:val="clear" w:color="auto" w:fill="FFFFFF"/>
        <w:spacing w:after="0"/>
        <w:outlineLvl w:val="1"/>
        <w:rPr>
          <w:rFonts w:ascii="Times New Roman" w:eastAsia="Arial Unicode MS" w:hAnsi="Times New Roman" w:cs="Times New Roman"/>
          <w:b/>
          <w:bCs/>
          <w:sz w:val="28"/>
          <w:szCs w:val="24"/>
        </w:rPr>
      </w:pPr>
    </w:p>
    <w:p w14:paraId="5457BCAB"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72938BBB" w14:textId="77777777" w:rsidR="00E030BA" w:rsidRPr="00E030BA" w:rsidRDefault="00A21F04" w:rsidP="008C50B6">
      <w:pPr>
        <w:keepNext/>
        <w:shd w:val="clear" w:color="auto" w:fill="FFFFFF"/>
        <w:spacing w:after="0"/>
        <w:jc w:val="center"/>
        <w:outlineLvl w:val="1"/>
        <w:rPr>
          <w:rFonts w:ascii="Times New Roman" w:eastAsia="Arial Unicode MS" w:hAnsi="Times New Roman" w:cs="Times New Roman"/>
          <w:bCs/>
          <w:sz w:val="28"/>
          <w:szCs w:val="24"/>
        </w:rPr>
      </w:pPr>
      <w:r>
        <w:rPr>
          <w:rFonts w:ascii="Times New Roman" w:eastAsia="Arial Unicode MS" w:hAnsi="Times New Roman" w:cs="Times New Roman"/>
          <w:bCs/>
          <w:sz w:val="28"/>
          <w:szCs w:val="24"/>
        </w:rPr>
        <w:t>Department</w:t>
      </w:r>
      <w:r w:rsidR="00E030BA" w:rsidRPr="00E030BA">
        <w:rPr>
          <w:rFonts w:ascii="Times New Roman" w:eastAsia="Arial Unicode MS" w:hAnsi="Times New Roman" w:cs="Times New Roman"/>
          <w:bCs/>
          <w:sz w:val="28"/>
          <w:szCs w:val="24"/>
        </w:rPr>
        <w:t xml:space="preserve"> of Student Success</w:t>
      </w:r>
    </w:p>
    <w:p w14:paraId="216489DC" w14:textId="77777777" w:rsidR="00E030BA" w:rsidRPr="00E030BA" w:rsidRDefault="00E030BA" w:rsidP="008C50B6">
      <w:pPr>
        <w:keepNext/>
        <w:shd w:val="clear" w:color="auto" w:fill="FFFFFF"/>
        <w:spacing w:after="0"/>
        <w:jc w:val="center"/>
        <w:outlineLvl w:val="1"/>
        <w:rPr>
          <w:rFonts w:ascii="Times New Roman" w:eastAsia="Arial Unicode MS" w:hAnsi="Times New Roman" w:cs="Times New Roman"/>
          <w:bCs/>
          <w:sz w:val="28"/>
          <w:szCs w:val="24"/>
        </w:rPr>
      </w:pPr>
      <w:r w:rsidRPr="00E030BA">
        <w:rPr>
          <w:rFonts w:ascii="Times New Roman" w:eastAsia="Arial Unicode MS" w:hAnsi="Times New Roman" w:cs="Times New Roman"/>
          <w:bCs/>
          <w:sz w:val="28"/>
          <w:szCs w:val="24"/>
        </w:rPr>
        <w:t>11301 Johnson Road</w:t>
      </w:r>
    </w:p>
    <w:p w14:paraId="29097964" w14:textId="77777777" w:rsidR="00E030BA" w:rsidRPr="00E030BA" w:rsidRDefault="00E030BA" w:rsidP="008C50B6">
      <w:pPr>
        <w:keepNext/>
        <w:shd w:val="clear" w:color="auto" w:fill="FFFFFF"/>
        <w:spacing w:after="0"/>
        <w:jc w:val="center"/>
        <w:outlineLvl w:val="1"/>
        <w:rPr>
          <w:rFonts w:ascii="Times New Roman" w:eastAsia="Arial Unicode MS" w:hAnsi="Times New Roman" w:cs="Times New Roman"/>
          <w:bCs/>
          <w:sz w:val="28"/>
          <w:szCs w:val="24"/>
        </w:rPr>
      </w:pPr>
      <w:r w:rsidRPr="00E030BA">
        <w:rPr>
          <w:rFonts w:ascii="Times New Roman" w:eastAsia="Arial Unicode MS" w:hAnsi="Times New Roman" w:cs="Times New Roman"/>
          <w:bCs/>
          <w:sz w:val="28"/>
          <w:szCs w:val="24"/>
        </w:rPr>
        <w:t>South Prince George, VA 23805</w:t>
      </w:r>
    </w:p>
    <w:p w14:paraId="6B82BB35" w14:textId="77777777" w:rsidR="00E030BA" w:rsidRDefault="00E030BA" w:rsidP="008C50B6">
      <w:pPr>
        <w:keepNext/>
        <w:shd w:val="clear" w:color="auto" w:fill="FFFFFF"/>
        <w:spacing w:after="0"/>
        <w:jc w:val="center"/>
        <w:outlineLvl w:val="1"/>
        <w:rPr>
          <w:rFonts w:ascii="Times New Roman" w:eastAsia="Arial Unicode MS" w:hAnsi="Times New Roman" w:cs="Times New Roman"/>
          <w:b/>
          <w:bCs/>
          <w:sz w:val="28"/>
          <w:szCs w:val="24"/>
        </w:rPr>
      </w:pPr>
    </w:p>
    <w:p w14:paraId="7B03B5FF" w14:textId="19FFCAB4" w:rsidR="00E030BA" w:rsidRPr="00306BC5" w:rsidRDefault="00B8417D" w:rsidP="008C50B6">
      <w:pPr>
        <w:keepNext/>
        <w:shd w:val="clear" w:color="auto" w:fill="FFFFFF"/>
        <w:spacing w:after="0"/>
        <w:outlineLvl w:val="1"/>
        <w:rPr>
          <w:rFonts w:ascii="Times New Roman" w:eastAsia="Arial Unicode MS" w:hAnsi="Times New Roman" w:cs="Times New Roman"/>
          <w:bCs/>
          <w:sz w:val="28"/>
          <w:szCs w:val="24"/>
        </w:rPr>
      </w:pPr>
      <w:r>
        <w:rPr>
          <w:rFonts w:ascii="Times New Roman" w:eastAsia="Arial Unicode MS" w:hAnsi="Times New Roman" w:cs="Times New Roman"/>
          <w:b/>
          <w:bCs/>
          <w:sz w:val="28"/>
          <w:szCs w:val="24"/>
        </w:rPr>
        <w:t xml:space="preserve">                    </w:t>
      </w:r>
      <w:r w:rsidR="008C50B6">
        <w:rPr>
          <w:rFonts w:ascii="Times New Roman" w:eastAsia="Arial Unicode MS" w:hAnsi="Times New Roman" w:cs="Times New Roman"/>
          <w:b/>
          <w:bCs/>
          <w:sz w:val="28"/>
          <w:szCs w:val="24"/>
        </w:rPr>
        <w:tab/>
      </w:r>
      <w:r w:rsidR="008C50B6">
        <w:rPr>
          <w:rFonts w:ascii="Times New Roman" w:eastAsia="Arial Unicode MS" w:hAnsi="Times New Roman" w:cs="Times New Roman"/>
          <w:b/>
          <w:bCs/>
          <w:sz w:val="28"/>
          <w:szCs w:val="24"/>
        </w:rPr>
        <w:tab/>
      </w:r>
      <w:r w:rsidR="008C50B6">
        <w:rPr>
          <w:rFonts w:ascii="Times New Roman" w:eastAsia="Arial Unicode MS" w:hAnsi="Times New Roman" w:cs="Times New Roman"/>
          <w:b/>
          <w:bCs/>
          <w:sz w:val="28"/>
          <w:szCs w:val="24"/>
        </w:rPr>
        <w:tab/>
      </w:r>
      <w:r w:rsidR="00E030BA">
        <w:rPr>
          <w:rFonts w:ascii="Times New Roman" w:eastAsia="Arial Unicode MS" w:hAnsi="Times New Roman" w:cs="Times New Roman"/>
          <w:b/>
          <w:bCs/>
          <w:sz w:val="28"/>
          <w:szCs w:val="24"/>
        </w:rPr>
        <w:t xml:space="preserve">Phone: </w:t>
      </w:r>
      <w:r w:rsidR="00306BC5">
        <w:rPr>
          <w:rFonts w:ascii="Times New Roman" w:eastAsia="Arial Unicode MS" w:hAnsi="Times New Roman" w:cs="Times New Roman"/>
          <w:bCs/>
          <w:sz w:val="28"/>
          <w:szCs w:val="24"/>
        </w:rPr>
        <w:t>(804) 862-6100 ext. 6235</w:t>
      </w:r>
      <w:r>
        <w:rPr>
          <w:rFonts w:ascii="Times New Roman" w:eastAsia="Arial Unicode MS" w:hAnsi="Times New Roman" w:cs="Times New Roman"/>
          <w:b/>
          <w:bCs/>
          <w:sz w:val="28"/>
          <w:szCs w:val="24"/>
        </w:rPr>
        <w:t xml:space="preserve"> </w:t>
      </w:r>
    </w:p>
    <w:p w14:paraId="5869F01F" w14:textId="1AA19C71" w:rsidR="00E030BA" w:rsidRPr="00E030BA" w:rsidRDefault="00B8417D" w:rsidP="008C50B6">
      <w:pPr>
        <w:keepNext/>
        <w:shd w:val="clear" w:color="auto" w:fill="FFFFFF"/>
        <w:spacing w:after="0"/>
        <w:outlineLvl w:val="1"/>
        <w:rPr>
          <w:rFonts w:ascii="Times New Roman" w:eastAsia="Arial Unicode MS" w:hAnsi="Times New Roman" w:cs="Times New Roman"/>
          <w:b/>
          <w:bCs/>
          <w:sz w:val="28"/>
          <w:szCs w:val="24"/>
        </w:rPr>
      </w:pPr>
      <w:r>
        <w:rPr>
          <w:rFonts w:ascii="Times New Roman" w:eastAsia="Arial Unicode MS" w:hAnsi="Times New Roman" w:cs="Times New Roman"/>
          <w:b/>
          <w:bCs/>
          <w:sz w:val="28"/>
          <w:szCs w:val="24"/>
        </w:rPr>
        <w:t xml:space="preserve">                    </w:t>
      </w:r>
      <w:r w:rsidR="008C50B6">
        <w:rPr>
          <w:rFonts w:ascii="Times New Roman" w:eastAsia="Arial Unicode MS" w:hAnsi="Times New Roman" w:cs="Times New Roman"/>
          <w:b/>
          <w:bCs/>
          <w:sz w:val="28"/>
          <w:szCs w:val="24"/>
        </w:rPr>
        <w:tab/>
      </w:r>
      <w:r w:rsidR="008C50B6">
        <w:rPr>
          <w:rFonts w:ascii="Times New Roman" w:eastAsia="Arial Unicode MS" w:hAnsi="Times New Roman" w:cs="Times New Roman"/>
          <w:b/>
          <w:bCs/>
          <w:sz w:val="28"/>
          <w:szCs w:val="24"/>
        </w:rPr>
        <w:tab/>
      </w:r>
      <w:r w:rsidR="008C50B6">
        <w:rPr>
          <w:rFonts w:ascii="Times New Roman" w:eastAsia="Arial Unicode MS" w:hAnsi="Times New Roman" w:cs="Times New Roman"/>
          <w:b/>
          <w:bCs/>
          <w:sz w:val="28"/>
          <w:szCs w:val="24"/>
        </w:rPr>
        <w:tab/>
      </w:r>
      <w:r w:rsidR="00E030BA">
        <w:rPr>
          <w:rFonts w:ascii="Times New Roman" w:eastAsia="Arial Unicode MS" w:hAnsi="Times New Roman" w:cs="Times New Roman"/>
          <w:b/>
          <w:bCs/>
          <w:sz w:val="28"/>
          <w:szCs w:val="24"/>
        </w:rPr>
        <w:t xml:space="preserve">Email: </w:t>
      </w:r>
      <w:r w:rsidR="00306BC5">
        <w:rPr>
          <w:rFonts w:ascii="Times New Roman" w:eastAsia="Arial Unicode MS" w:hAnsi="Times New Roman" w:cs="Times New Roman"/>
          <w:bCs/>
          <w:sz w:val="28"/>
          <w:szCs w:val="24"/>
        </w:rPr>
        <w:t>office.ada@rbc.edu</w:t>
      </w:r>
      <w:r>
        <w:rPr>
          <w:rFonts w:ascii="Times New Roman" w:eastAsia="Arial Unicode MS" w:hAnsi="Times New Roman" w:cs="Times New Roman"/>
          <w:b/>
          <w:bCs/>
          <w:sz w:val="28"/>
          <w:szCs w:val="24"/>
        </w:rPr>
        <w:t xml:space="preserve"> </w:t>
      </w:r>
    </w:p>
    <w:p w14:paraId="732DB218"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3B1644F2"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605FC610"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553E3EF6" w14:textId="681F4C69"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13C333DC" w14:textId="77777777" w:rsidR="000728AD" w:rsidRDefault="000728AD" w:rsidP="008C50B6">
      <w:pPr>
        <w:keepNext/>
        <w:shd w:val="clear" w:color="auto" w:fill="FFFFFF"/>
        <w:spacing w:after="0"/>
        <w:jc w:val="center"/>
        <w:outlineLvl w:val="1"/>
        <w:rPr>
          <w:rFonts w:ascii="Times New Roman" w:eastAsia="Arial Unicode MS" w:hAnsi="Times New Roman" w:cs="Times New Roman"/>
          <w:b/>
          <w:bCs/>
          <w:sz w:val="28"/>
          <w:szCs w:val="24"/>
        </w:rPr>
      </w:pPr>
    </w:p>
    <w:p w14:paraId="50023377"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7F7D3CBC"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028FF6B4" w14:textId="5C036786" w:rsidR="0041763F" w:rsidRDefault="00B8417D" w:rsidP="008C50B6">
      <w:pPr>
        <w:keepNext/>
        <w:shd w:val="clear" w:color="auto" w:fill="FFFFFF"/>
        <w:spacing w:after="0"/>
        <w:jc w:val="center"/>
        <w:outlineLvl w:val="1"/>
        <w:rPr>
          <w:rFonts w:ascii="Times New Roman" w:eastAsia="Arial Unicode MS" w:hAnsi="Times New Roman" w:cs="Times New Roman"/>
          <w:b/>
          <w:bCs/>
          <w:sz w:val="28"/>
          <w:szCs w:val="24"/>
        </w:rPr>
      </w:pPr>
      <w:r>
        <w:rPr>
          <w:rFonts w:ascii="Times New Roman" w:eastAsia="Arial Unicode MS" w:hAnsi="Times New Roman" w:cs="Times New Roman"/>
          <w:b/>
          <w:bCs/>
          <w:noProof/>
          <w:sz w:val="28"/>
          <w:szCs w:val="24"/>
        </w:rPr>
        <w:drawing>
          <wp:inline distT="0" distB="0" distL="0" distR="0" wp14:anchorId="43A9F971" wp14:editId="6AD34827">
            <wp:extent cx="5257811" cy="826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RBC logo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7811" cy="826010"/>
                    </a:xfrm>
                    <a:prstGeom prst="rect">
                      <a:avLst/>
                    </a:prstGeom>
                  </pic:spPr>
                </pic:pic>
              </a:graphicData>
            </a:graphic>
          </wp:inline>
        </w:drawing>
      </w:r>
    </w:p>
    <w:p w14:paraId="67F81B59"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343E1BDF"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4DC01220"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3DBE6AFA" w14:textId="77777777" w:rsidR="0041763F" w:rsidRDefault="0041763F" w:rsidP="008C50B6">
      <w:pPr>
        <w:keepNext/>
        <w:shd w:val="clear" w:color="auto" w:fill="FFFFFF"/>
        <w:spacing w:after="0"/>
        <w:jc w:val="center"/>
        <w:outlineLvl w:val="1"/>
        <w:rPr>
          <w:rFonts w:ascii="Times New Roman" w:eastAsia="Arial Unicode MS" w:hAnsi="Times New Roman" w:cs="Times New Roman"/>
          <w:b/>
          <w:bCs/>
          <w:sz w:val="28"/>
          <w:szCs w:val="24"/>
        </w:rPr>
      </w:pPr>
    </w:p>
    <w:p w14:paraId="4D1AD4FB" w14:textId="77777777" w:rsidR="0041763F" w:rsidRDefault="0041763F" w:rsidP="008C50B6">
      <w:pPr>
        <w:keepNext/>
        <w:shd w:val="clear" w:color="auto" w:fill="FFFFFF"/>
        <w:spacing w:after="0"/>
        <w:outlineLvl w:val="1"/>
        <w:rPr>
          <w:rFonts w:ascii="Times New Roman" w:eastAsia="Arial Unicode MS" w:hAnsi="Times New Roman" w:cs="Times New Roman"/>
          <w:b/>
          <w:bCs/>
          <w:sz w:val="28"/>
          <w:szCs w:val="24"/>
        </w:rPr>
      </w:pPr>
    </w:p>
    <w:p w14:paraId="4E253D06" w14:textId="6CC26FA4" w:rsidR="00CB5AE4" w:rsidRDefault="00F53562" w:rsidP="007F2D8A">
      <w:pPr>
        <w:keepNext/>
        <w:shd w:val="clear" w:color="auto" w:fill="EAF1DD" w:themeFill="accent3" w:themeFillTint="33"/>
        <w:spacing w:after="0"/>
        <w:jc w:val="center"/>
        <w:outlineLvl w:val="1"/>
        <w:rPr>
          <w:rFonts w:ascii="Times New Roman" w:eastAsia="Arial Unicode MS" w:hAnsi="Times New Roman" w:cs="Times New Roman"/>
          <w:bCs/>
          <w:sz w:val="24"/>
          <w:szCs w:val="24"/>
        </w:rPr>
      </w:pPr>
      <w:r>
        <w:rPr>
          <w:rFonts w:ascii="Times New Roman" w:eastAsia="Arial Unicode MS" w:hAnsi="Times New Roman" w:cs="Times New Roman"/>
          <w:b/>
          <w:bCs/>
          <w:sz w:val="28"/>
          <w:szCs w:val="24"/>
        </w:rPr>
        <w:lastRenderedPageBreak/>
        <w:t>MISSION</w:t>
      </w:r>
    </w:p>
    <w:p w14:paraId="05A2FBC1" w14:textId="6D93F0A6" w:rsidR="00F53562" w:rsidRPr="00E1786E" w:rsidRDefault="00F53562" w:rsidP="008C50B6">
      <w:pPr>
        <w:keepNext/>
        <w:shd w:val="clear" w:color="auto" w:fill="EAF1DD" w:themeFill="accent3" w:themeFillTint="33"/>
        <w:spacing w:after="0"/>
        <w:outlineLvl w:val="1"/>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 xml:space="preserve">The mission of </w:t>
      </w:r>
      <w:r w:rsidR="008C50B6">
        <w:rPr>
          <w:rFonts w:ascii="Times New Roman" w:eastAsia="Arial Unicode MS" w:hAnsi="Times New Roman" w:cs="Times New Roman"/>
          <w:bCs/>
          <w:sz w:val="24"/>
          <w:szCs w:val="24"/>
        </w:rPr>
        <w:t xml:space="preserve">the Office of </w:t>
      </w:r>
      <w:r>
        <w:rPr>
          <w:rFonts w:ascii="Times New Roman" w:eastAsia="Arial Unicode MS" w:hAnsi="Times New Roman" w:cs="Times New Roman"/>
          <w:bCs/>
          <w:sz w:val="24"/>
          <w:szCs w:val="24"/>
        </w:rPr>
        <w:t>Disability Services at Richard Bland College is to encourage self-advocacy with all students who self-identify as a student with a disability, promote the student to take educational ownership, and to use their skills to empower themselves as productive members of the college community.</w:t>
      </w:r>
    </w:p>
    <w:p w14:paraId="58A0D628" w14:textId="77777777" w:rsidR="00F53562" w:rsidRDefault="00F53562" w:rsidP="008C50B6">
      <w:pPr>
        <w:keepNext/>
        <w:shd w:val="clear" w:color="auto" w:fill="EAF1DD" w:themeFill="accent3" w:themeFillTint="33"/>
        <w:spacing w:after="0"/>
        <w:outlineLvl w:val="1"/>
        <w:rPr>
          <w:rFonts w:ascii="Times New Roman" w:eastAsia="Arial Unicode MS" w:hAnsi="Times New Roman" w:cs="Times New Roman"/>
          <w:b/>
          <w:bCs/>
          <w:sz w:val="28"/>
          <w:szCs w:val="24"/>
        </w:rPr>
      </w:pPr>
    </w:p>
    <w:p w14:paraId="2D449B78" w14:textId="472C99FB" w:rsidR="0041763F" w:rsidRPr="0041763F" w:rsidRDefault="0041763F" w:rsidP="008C50B6">
      <w:pPr>
        <w:keepNext/>
        <w:shd w:val="clear" w:color="auto" w:fill="EAF1DD" w:themeFill="accent3" w:themeFillTint="33"/>
        <w:spacing w:after="0"/>
        <w:jc w:val="center"/>
        <w:outlineLvl w:val="1"/>
        <w:rPr>
          <w:rFonts w:ascii="Times New Roman" w:eastAsia="Arial Unicode MS" w:hAnsi="Times New Roman" w:cs="Times New Roman"/>
          <w:b/>
          <w:bCs/>
          <w:sz w:val="28"/>
          <w:szCs w:val="24"/>
        </w:rPr>
      </w:pPr>
      <w:r w:rsidRPr="0041763F">
        <w:rPr>
          <w:rFonts w:ascii="Times New Roman" w:eastAsia="Arial Unicode MS" w:hAnsi="Times New Roman" w:cs="Times New Roman"/>
          <w:b/>
          <w:bCs/>
          <w:sz w:val="28"/>
          <w:szCs w:val="24"/>
        </w:rPr>
        <w:t>RICHARD BLAND COLLEGE POLICIES AND</w:t>
      </w:r>
      <w:r w:rsidR="007F2D8A">
        <w:rPr>
          <w:rFonts w:ascii="Times New Roman" w:eastAsia="Arial Unicode MS" w:hAnsi="Times New Roman" w:cs="Times New Roman"/>
          <w:b/>
          <w:bCs/>
          <w:sz w:val="28"/>
          <w:szCs w:val="24"/>
        </w:rPr>
        <w:t xml:space="preserve"> </w:t>
      </w:r>
    </w:p>
    <w:p w14:paraId="3C0D0364" w14:textId="77777777" w:rsidR="0041763F" w:rsidRPr="0041763F" w:rsidRDefault="0041763F" w:rsidP="008C50B6">
      <w:pPr>
        <w:keepNext/>
        <w:shd w:val="clear" w:color="auto" w:fill="EAF1DD" w:themeFill="accent3" w:themeFillTint="33"/>
        <w:spacing w:after="0"/>
        <w:jc w:val="center"/>
        <w:outlineLvl w:val="1"/>
        <w:rPr>
          <w:rFonts w:ascii="Times New Roman" w:eastAsia="Arial Unicode MS" w:hAnsi="Times New Roman" w:cs="Times New Roman"/>
          <w:sz w:val="24"/>
          <w:szCs w:val="24"/>
        </w:rPr>
      </w:pPr>
      <w:r w:rsidRPr="0041763F">
        <w:rPr>
          <w:rFonts w:ascii="Times New Roman" w:eastAsia="Arial Unicode MS" w:hAnsi="Times New Roman" w:cs="Times New Roman"/>
          <w:b/>
          <w:bCs/>
          <w:sz w:val="28"/>
          <w:szCs w:val="24"/>
        </w:rPr>
        <w:t xml:space="preserve"> PROCEDURES</w:t>
      </w:r>
      <w:bookmarkStart w:id="0" w:name="_Toc4576476"/>
      <w:bookmarkStart w:id="1" w:name="_Toc4576555"/>
      <w:bookmarkStart w:id="2" w:name="_Toc4576623"/>
      <w:bookmarkStart w:id="3" w:name="_Toc4576688"/>
      <w:r w:rsidRPr="0041763F">
        <w:rPr>
          <w:rFonts w:ascii="Times New Roman" w:eastAsia="Arial Unicode MS" w:hAnsi="Times New Roman" w:cs="Times New Roman"/>
          <w:b/>
          <w:bCs/>
          <w:sz w:val="28"/>
          <w:szCs w:val="24"/>
        </w:rPr>
        <w:t xml:space="preserve"> FOR DISABILITY SERVICES</w:t>
      </w:r>
      <w:bookmarkEnd w:id="0"/>
      <w:bookmarkEnd w:id="1"/>
      <w:bookmarkEnd w:id="2"/>
      <w:bookmarkEnd w:id="3"/>
    </w:p>
    <w:p w14:paraId="6A055D41" w14:textId="77777777" w:rsidR="007F2D8A" w:rsidRDefault="007F2D8A" w:rsidP="007A58CF">
      <w:pPr>
        <w:spacing w:after="0"/>
        <w:jc w:val="both"/>
        <w:rPr>
          <w:rFonts w:ascii="Times New Roman" w:eastAsia="Times New Roman" w:hAnsi="Times New Roman" w:cs="Times New Roman"/>
          <w:sz w:val="24"/>
          <w:szCs w:val="24"/>
        </w:rPr>
      </w:pPr>
    </w:p>
    <w:p w14:paraId="1290B13F" w14:textId="04EF43B6"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 xml:space="preserve">Section 504 of the Rehabilitation Act of 1973 (Revised 1992) and Title II of the Americans with Disabilities Act (ADA) protect the rights of people with disabilities as it establishes the foundation for equal opportunity and access by assuring that students have the same opportunities to achieve and to become successful in the postsecondary learning environment. </w:t>
      </w:r>
    </w:p>
    <w:p w14:paraId="53EC8059" w14:textId="77777777" w:rsidR="0041763F" w:rsidRPr="00CB5AE4" w:rsidRDefault="0041763F" w:rsidP="007A58CF">
      <w:pPr>
        <w:spacing w:after="0"/>
        <w:jc w:val="both"/>
        <w:rPr>
          <w:rFonts w:ascii="Times New Roman" w:eastAsia="Times New Roman" w:hAnsi="Times New Roman" w:cs="Times New Roman"/>
          <w:sz w:val="24"/>
          <w:szCs w:val="24"/>
        </w:rPr>
      </w:pPr>
    </w:p>
    <w:p w14:paraId="3304B498" w14:textId="77777777"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The ADA regulations define a person with a disability as anyone who has a physical or mental impairment which substantially limits one or more major life activities such as caring for oneself, performing manual tasks, walking, seeing, hearing, speaking, breathing, learning, and working.</w:t>
      </w:r>
      <w:r w:rsidR="00B8417D" w:rsidRPr="00CB5AE4">
        <w:rPr>
          <w:rFonts w:ascii="Times New Roman" w:eastAsia="Times New Roman" w:hAnsi="Times New Roman" w:cs="Times New Roman"/>
          <w:sz w:val="24"/>
          <w:szCs w:val="24"/>
        </w:rPr>
        <w:t xml:space="preserve"> </w:t>
      </w:r>
      <w:r w:rsidRPr="00CB5AE4">
        <w:rPr>
          <w:rFonts w:ascii="Times New Roman" w:eastAsia="Times New Roman" w:hAnsi="Times New Roman" w:cs="Times New Roman"/>
          <w:sz w:val="24"/>
          <w:szCs w:val="24"/>
        </w:rPr>
        <w:t>Moreover, people included are those with visible disabilities (e.g., persons who are blind, deaf, or use a wheel chair) and with invisible disabilities (e.g., psychological challenges, learning disabilities), or chronic health impairment. A person is considered to have a disability if she/he has documentation of their condition or is regarded as having an impairment.</w:t>
      </w:r>
      <w:r w:rsidR="00B8417D" w:rsidRPr="00CB5AE4">
        <w:rPr>
          <w:rFonts w:ascii="Times New Roman" w:eastAsia="Times New Roman" w:hAnsi="Times New Roman" w:cs="Times New Roman"/>
          <w:sz w:val="24"/>
          <w:szCs w:val="24"/>
        </w:rPr>
        <w:t xml:space="preserve"> </w:t>
      </w:r>
    </w:p>
    <w:p w14:paraId="5690F206" w14:textId="77777777" w:rsidR="0041763F" w:rsidRPr="00CB5AE4" w:rsidRDefault="0041763F" w:rsidP="007A58CF">
      <w:pPr>
        <w:spacing w:after="0"/>
        <w:jc w:val="center"/>
        <w:rPr>
          <w:rFonts w:ascii="Times New Roman" w:eastAsia="Times New Roman" w:hAnsi="Times New Roman" w:cs="Times New Roman"/>
          <w:sz w:val="24"/>
          <w:szCs w:val="24"/>
        </w:rPr>
      </w:pPr>
    </w:p>
    <w:p w14:paraId="11A1C2F9" w14:textId="77777777"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The requirements of the ADA regulations do not require Richard Bland College to lower its academic standards or adjust the content in any of the courses that are offered as part of its curriculum. The regulations also do not require academic modifications and accommodations to be unduly burdensome or done at the expense of the standards of the College.</w:t>
      </w:r>
      <w:r w:rsidR="00B8417D" w:rsidRPr="00CB5AE4">
        <w:rPr>
          <w:rFonts w:ascii="Times New Roman" w:eastAsia="Times New Roman" w:hAnsi="Times New Roman" w:cs="Times New Roman"/>
          <w:sz w:val="24"/>
          <w:szCs w:val="24"/>
        </w:rPr>
        <w:t xml:space="preserve"> </w:t>
      </w:r>
      <w:r w:rsidRPr="00CB5AE4">
        <w:rPr>
          <w:rFonts w:ascii="Times New Roman" w:eastAsia="Times New Roman" w:hAnsi="Times New Roman" w:cs="Times New Roman"/>
          <w:sz w:val="24"/>
          <w:szCs w:val="24"/>
        </w:rPr>
        <w:t xml:space="preserve"> </w:t>
      </w:r>
    </w:p>
    <w:p w14:paraId="05C1886D" w14:textId="77777777" w:rsidR="0041763F" w:rsidRPr="00CB5AE4" w:rsidRDefault="0041763F" w:rsidP="007A58CF">
      <w:pPr>
        <w:spacing w:after="0"/>
        <w:rPr>
          <w:rFonts w:ascii="Times New Roman" w:eastAsia="Times New Roman" w:hAnsi="Times New Roman" w:cs="Times New Roman"/>
          <w:sz w:val="24"/>
          <w:szCs w:val="24"/>
        </w:rPr>
      </w:pPr>
    </w:p>
    <w:p w14:paraId="238CC939" w14:textId="0E2B151F" w:rsidR="0041763F" w:rsidRPr="00CB5AE4" w:rsidRDefault="0041763F" w:rsidP="008C50B6">
      <w:pPr>
        <w:spacing w:after="0"/>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The following list includes, but is not limited to, the conditions that are considered as disabling to individuals.</w:t>
      </w:r>
    </w:p>
    <w:p w14:paraId="6B1045BA"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Dyslexia</w:t>
      </w:r>
    </w:p>
    <w:p w14:paraId="6A4FEF59"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Muscular Dystrophy</w:t>
      </w:r>
    </w:p>
    <w:p w14:paraId="179E1010"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Multiple Sclerosis</w:t>
      </w:r>
    </w:p>
    <w:p w14:paraId="25DAEA6A" w14:textId="77777777" w:rsidR="0041763F" w:rsidRPr="008C50B6" w:rsidRDefault="0041763F" w:rsidP="008C50B6">
      <w:pPr>
        <w:pStyle w:val="ListParagraph"/>
        <w:keepNext/>
        <w:numPr>
          <w:ilvl w:val="0"/>
          <w:numId w:val="6"/>
        </w:numPr>
        <w:spacing w:after="0"/>
        <w:outlineLvl w:val="7"/>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Mental or Emotional Disorders</w:t>
      </w:r>
    </w:p>
    <w:p w14:paraId="5A5FAB9D"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 xml:space="preserve">Attention Deficit Disorder </w:t>
      </w:r>
    </w:p>
    <w:p w14:paraId="23478E56"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Attention Deficit Hyperactive Disorder</w:t>
      </w:r>
    </w:p>
    <w:p w14:paraId="0B2C4D17"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Cerebral Palsy</w:t>
      </w:r>
    </w:p>
    <w:p w14:paraId="3D9628A6"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Epilepsy</w:t>
      </w:r>
    </w:p>
    <w:p w14:paraId="44A2321C" w14:textId="77777777" w:rsidR="0041763F" w:rsidRPr="008C50B6" w:rsidRDefault="0041763F" w:rsidP="008C50B6">
      <w:pPr>
        <w:pStyle w:val="ListParagraph"/>
        <w:numPr>
          <w:ilvl w:val="0"/>
          <w:numId w:val="6"/>
        </w:numPr>
        <w:spacing w:after="0"/>
        <w:rPr>
          <w:rFonts w:ascii="Times New Roman" w:eastAsia="Times New Roman" w:hAnsi="Times New Roman" w:cs="Times New Roman"/>
          <w:bCs/>
          <w:sz w:val="24"/>
          <w:szCs w:val="24"/>
        </w:rPr>
      </w:pPr>
      <w:r w:rsidRPr="008C50B6">
        <w:rPr>
          <w:rFonts w:ascii="Times New Roman" w:eastAsia="Times New Roman" w:hAnsi="Times New Roman" w:cs="Times New Roman"/>
          <w:bCs/>
          <w:sz w:val="24"/>
          <w:szCs w:val="24"/>
        </w:rPr>
        <w:t>Orthopedic impairments</w:t>
      </w:r>
    </w:p>
    <w:p w14:paraId="1D6932CB" w14:textId="77777777" w:rsidR="0041763F" w:rsidRPr="008C50B6" w:rsidRDefault="0041763F" w:rsidP="008C50B6">
      <w:pPr>
        <w:pStyle w:val="ListParagraph"/>
        <w:numPr>
          <w:ilvl w:val="0"/>
          <w:numId w:val="6"/>
        </w:numPr>
        <w:spacing w:after="0"/>
        <w:rPr>
          <w:rFonts w:ascii="Times New Roman" w:eastAsia="Times New Roman" w:hAnsi="Times New Roman" w:cs="Times New Roman"/>
          <w:sz w:val="24"/>
          <w:szCs w:val="24"/>
        </w:rPr>
      </w:pPr>
      <w:r w:rsidRPr="008C50B6">
        <w:rPr>
          <w:rFonts w:ascii="Times New Roman" w:eastAsia="Times New Roman" w:hAnsi="Times New Roman" w:cs="Times New Roman"/>
          <w:bCs/>
          <w:sz w:val="24"/>
          <w:szCs w:val="24"/>
        </w:rPr>
        <w:t>Speech, visual, or hearing impairments</w:t>
      </w:r>
    </w:p>
    <w:p w14:paraId="67CE4852" w14:textId="77777777" w:rsidR="0041763F" w:rsidRPr="00CB5AE4" w:rsidRDefault="0041763F" w:rsidP="007A58CF">
      <w:pPr>
        <w:spacing w:after="0"/>
        <w:jc w:val="both"/>
        <w:rPr>
          <w:rFonts w:ascii="Times New Roman" w:eastAsia="Times New Roman" w:hAnsi="Times New Roman" w:cs="Times New Roman"/>
          <w:sz w:val="24"/>
          <w:szCs w:val="24"/>
        </w:rPr>
      </w:pPr>
    </w:p>
    <w:p w14:paraId="6FB962EE" w14:textId="6E00D8FC"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Richard Bland College of William and Mary is committed to providing equal educational opportunity and full participation for persons with disabilities. It is the College’s policy that no qualified person with a disability be excluded from participating in any campus program or benefiting from any RBC activities. A person who has a disability must have equal access to programs, opportunities, and activities at Richard Bland College.</w:t>
      </w:r>
      <w:r w:rsidR="00B8417D" w:rsidRPr="00CB5AE4">
        <w:rPr>
          <w:rFonts w:ascii="Times New Roman" w:eastAsia="Times New Roman" w:hAnsi="Times New Roman" w:cs="Times New Roman"/>
          <w:sz w:val="24"/>
          <w:szCs w:val="24"/>
        </w:rPr>
        <w:t xml:space="preserve"> </w:t>
      </w:r>
    </w:p>
    <w:p w14:paraId="361528F1" w14:textId="77777777" w:rsidR="0041763F" w:rsidRPr="00CB5AE4" w:rsidRDefault="0041763F" w:rsidP="007A58CF">
      <w:pPr>
        <w:spacing w:after="0"/>
        <w:jc w:val="both"/>
        <w:rPr>
          <w:rFonts w:ascii="Times New Roman" w:eastAsia="Times New Roman" w:hAnsi="Times New Roman" w:cs="Times New Roman"/>
          <w:sz w:val="24"/>
          <w:szCs w:val="24"/>
        </w:rPr>
      </w:pPr>
    </w:p>
    <w:p w14:paraId="64D06F5A" w14:textId="7F557294"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Individuals seeking academic accommodations or modifications should contact the disability services provider for RBC students at 804-862-6235.</w:t>
      </w:r>
      <w:r w:rsidR="00B8417D" w:rsidRPr="00CB5AE4">
        <w:rPr>
          <w:rFonts w:ascii="Times New Roman" w:eastAsia="Times New Roman" w:hAnsi="Times New Roman" w:cs="Times New Roman"/>
          <w:sz w:val="24"/>
          <w:szCs w:val="24"/>
        </w:rPr>
        <w:t xml:space="preserve"> </w:t>
      </w:r>
      <w:r w:rsidRPr="00CB5AE4">
        <w:rPr>
          <w:rFonts w:ascii="Times New Roman" w:eastAsia="Times New Roman" w:hAnsi="Times New Roman" w:cs="Times New Roman"/>
          <w:sz w:val="24"/>
          <w:szCs w:val="24"/>
        </w:rPr>
        <w:t>Any grievance involving disabilities services should be addressed as outlined in the grievance procedures</w:t>
      </w:r>
      <w:r w:rsidR="00B8417D" w:rsidRPr="00CB5AE4">
        <w:rPr>
          <w:rFonts w:ascii="Times New Roman" w:eastAsia="Times New Roman" w:hAnsi="Times New Roman" w:cs="Times New Roman"/>
          <w:sz w:val="24"/>
          <w:szCs w:val="24"/>
        </w:rPr>
        <w:t>.</w:t>
      </w:r>
      <w:r w:rsidR="00950E76">
        <w:rPr>
          <w:rFonts w:ascii="Times New Roman" w:eastAsia="Times New Roman" w:hAnsi="Times New Roman" w:cs="Times New Roman"/>
          <w:sz w:val="24"/>
          <w:szCs w:val="24"/>
        </w:rPr>
        <w:t xml:space="preserve"> </w:t>
      </w:r>
      <w:r w:rsidR="00B8417D" w:rsidRPr="00CB5AE4">
        <w:rPr>
          <w:rFonts w:ascii="Times New Roman" w:eastAsia="Times New Roman" w:hAnsi="Times New Roman" w:cs="Times New Roman"/>
          <w:sz w:val="24"/>
          <w:szCs w:val="24"/>
        </w:rPr>
        <w:t>S</w:t>
      </w:r>
      <w:r w:rsidRPr="00CB5AE4">
        <w:rPr>
          <w:rFonts w:ascii="Times New Roman" w:eastAsia="Times New Roman" w:hAnsi="Times New Roman" w:cs="Times New Roman"/>
          <w:sz w:val="24"/>
          <w:szCs w:val="24"/>
        </w:rPr>
        <w:t>ee below for grievance procedure</w:t>
      </w:r>
      <w:r w:rsidR="00B8417D" w:rsidRPr="00CB5AE4">
        <w:rPr>
          <w:rFonts w:ascii="Times New Roman" w:eastAsia="Times New Roman" w:hAnsi="Times New Roman" w:cs="Times New Roman"/>
          <w:sz w:val="24"/>
          <w:szCs w:val="24"/>
        </w:rPr>
        <w:t>.</w:t>
      </w:r>
    </w:p>
    <w:p w14:paraId="2B4CCCAD" w14:textId="77777777" w:rsidR="0041763F" w:rsidRPr="00CB5AE4" w:rsidRDefault="0041763F" w:rsidP="007A58CF">
      <w:pPr>
        <w:spacing w:after="0"/>
        <w:jc w:val="both"/>
        <w:rPr>
          <w:rFonts w:ascii="Times New Roman" w:eastAsia="Times New Roman" w:hAnsi="Times New Roman" w:cs="Times New Roman"/>
          <w:sz w:val="24"/>
          <w:szCs w:val="24"/>
        </w:rPr>
      </w:pPr>
    </w:p>
    <w:p w14:paraId="3C54E1CA" w14:textId="77777777"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Richard Bland College has the right to maintain and require academic standard</w:t>
      </w:r>
      <w:r w:rsidR="00F309D6" w:rsidRPr="00CB5AE4">
        <w:rPr>
          <w:rFonts w:ascii="Times New Roman" w:eastAsia="Times New Roman" w:hAnsi="Times New Roman" w:cs="Times New Roman"/>
          <w:sz w:val="24"/>
          <w:szCs w:val="24"/>
        </w:rPr>
        <w:t xml:space="preserve">s in its degree programs. </w:t>
      </w:r>
      <w:r w:rsidRPr="00CB5AE4">
        <w:rPr>
          <w:rFonts w:ascii="Times New Roman" w:eastAsia="Times New Roman" w:hAnsi="Times New Roman" w:cs="Times New Roman"/>
          <w:sz w:val="24"/>
          <w:szCs w:val="24"/>
        </w:rPr>
        <w:t>The College requests that students with disabilities provide valid and relevant documentation completed by an appropriate professional source having verified the disability and the nee</w:t>
      </w:r>
      <w:r w:rsidR="00F309D6" w:rsidRPr="00CB5AE4">
        <w:rPr>
          <w:rFonts w:ascii="Times New Roman" w:eastAsia="Times New Roman" w:hAnsi="Times New Roman" w:cs="Times New Roman"/>
          <w:sz w:val="24"/>
          <w:szCs w:val="24"/>
        </w:rPr>
        <w:t>d for accommodative services.</w:t>
      </w:r>
      <w:r w:rsidR="00B8417D" w:rsidRPr="00CB5AE4">
        <w:rPr>
          <w:rFonts w:ascii="Times New Roman" w:eastAsia="Times New Roman" w:hAnsi="Times New Roman" w:cs="Times New Roman"/>
          <w:sz w:val="24"/>
          <w:szCs w:val="24"/>
        </w:rPr>
        <w:t xml:space="preserve"> </w:t>
      </w:r>
      <w:r w:rsidRPr="00CB5AE4">
        <w:rPr>
          <w:rFonts w:ascii="Times New Roman" w:eastAsia="Times New Roman" w:hAnsi="Times New Roman" w:cs="Times New Roman"/>
          <w:sz w:val="24"/>
          <w:szCs w:val="24"/>
        </w:rPr>
        <w:t xml:space="preserve">The disability services provider may discuss a student’s need for reasonable accommodations with a professional after obtaining a signed consent from the student, which authorizes such a discussion. </w:t>
      </w:r>
    </w:p>
    <w:p w14:paraId="1F66CD2A" w14:textId="77777777" w:rsidR="0041763F" w:rsidRPr="00CB5AE4" w:rsidRDefault="0041763F" w:rsidP="007A58CF">
      <w:pPr>
        <w:spacing w:after="0"/>
        <w:jc w:val="both"/>
        <w:rPr>
          <w:rFonts w:ascii="Times New Roman" w:eastAsia="Times New Roman" w:hAnsi="Times New Roman" w:cs="Times New Roman"/>
          <w:sz w:val="24"/>
          <w:szCs w:val="24"/>
        </w:rPr>
      </w:pPr>
    </w:p>
    <w:p w14:paraId="45D98260" w14:textId="77777777" w:rsidR="0041763F" w:rsidRPr="00CB5AE4" w:rsidRDefault="0041763F" w:rsidP="007A58CF">
      <w:pPr>
        <w:spacing w:after="0"/>
        <w:jc w:val="both"/>
        <w:rPr>
          <w:rFonts w:ascii="Times New Roman" w:eastAsia="Times New Roman" w:hAnsi="Times New Roman" w:cs="Times New Roman"/>
          <w:sz w:val="24"/>
          <w:szCs w:val="24"/>
        </w:rPr>
      </w:pPr>
      <w:r w:rsidRPr="00CB5AE4">
        <w:rPr>
          <w:rFonts w:ascii="Times New Roman" w:eastAsia="Times New Roman" w:hAnsi="Times New Roman" w:cs="Times New Roman"/>
          <w:sz w:val="24"/>
          <w:szCs w:val="24"/>
        </w:rPr>
        <w:t>The College also has the right to provide reasonable accommodation(s) to students on a case-by-case basis or deny a request for accommodative services if</w:t>
      </w:r>
      <w:r w:rsidR="00F309D6" w:rsidRPr="00CB5AE4">
        <w:rPr>
          <w:rFonts w:ascii="Times New Roman" w:eastAsia="Times New Roman" w:hAnsi="Times New Roman" w:cs="Times New Roman"/>
          <w:sz w:val="24"/>
          <w:szCs w:val="24"/>
        </w:rPr>
        <w:t xml:space="preserve"> the documentation is invalid.</w:t>
      </w:r>
      <w:r w:rsidRPr="00CB5AE4">
        <w:rPr>
          <w:rFonts w:ascii="Times New Roman" w:eastAsia="Times New Roman" w:hAnsi="Times New Roman" w:cs="Times New Roman"/>
          <w:sz w:val="24"/>
          <w:szCs w:val="24"/>
        </w:rPr>
        <w:t xml:space="preserve"> A document cannot be verified if it fails to identify a specific disability or verify the need for requested services.</w:t>
      </w:r>
      <w:r w:rsidR="00B8417D" w:rsidRPr="00CB5AE4">
        <w:rPr>
          <w:rFonts w:ascii="Times New Roman" w:eastAsia="Times New Roman" w:hAnsi="Times New Roman" w:cs="Times New Roman"/>
          <w:sz w:val="24"/>
          <w:szCs w:val="24"/>
        </w:rPr>
        <w:t xml:space="preserve"> </w:t>
      </w:r>
      <w:r w:rsidRPr="00CB5AE4">
        <w:rPr>
          <w:rFonts w:ascii="Times New Roman" w:eastAsia="Times New Roman" w:hAnsi="Times New Roman" w:cs="Times New Roman"/>
          <w:sz w:val="24"/>
          <w:szCs w:val="24"/>
        </w:rPr>
        <w:t>The students are responsible for submitting all documentations to the College in a timely manner.</w:t>
      </w:r>
      <w:r w:rsidR="00B8417D" w:rsidRPr="00CB5AE4">
        <w:rPr>
          <w:rFonts w:ascii="Times New Roman" w:eastAsia="Times New Roman" w:hAnsi="Times New Roman" w:cs="Times New Roman"/>
          <w:sz w:val="24"/>
          <w:szCs w:val="24"/>
        </w:rPr>
        <w:t xml:space="preserve"> </w:t>
      </w:r>
    </w:p>
    <w:p w14:paraId="446B669B" w14:textId="77777777" w:rsidR="0041763F" w:rsidRPr="0041763F" w:rsidRDefault="0041763F" w:rsidP="007A58CF">
      <w:pPr>
        <w:spacing w:after="0"/>
        <w:rPr>
          <w:rFonts w:ascii="Times New Roman" w:eastAsia="Times New Roman" w:hAnsi="Times New Roman" w:cs="Times New Roman"/>
          <w:sz w:val="24"/>
          <w:szCs w:val="24"/>
        </w:rPr>
      </w:pPr>
    </w:p>
    <w:p w14:paraId="674C17F5" w14:textId="77777777" w:rsidR="00380B08" w:rsidRDefault="00380B08" w:rsidP="007A58CF">
      <w:pPr>
        <w:keepNext/>
        <w:spacing w:after="0"/>
        <w:jc w:val="center"/>
        <w:outlineLvl w:val="0"/>
        <w:rPr>
          <w:rFonts w:ascii="Times New Roman" w:eastAsia="Arial Unicode MS" w:hAnsi="Times New Roman" w:cs="Times New Roman"/>
          <w:b/>
          <w:bCs/>
          <w:sz w:val="28"/>
          <w:szCs w:val="24"/>
        </w:rPr>
      </w:pPr>
      <w:bookmarkStart w:id="4" w:name="_Toc4576477"/>
      <w:bookmarkStart w:id="5" w:name="_Toc4576556"/>
      <w:bookmarkStart w:id="6" w:name="_Toc4576624"/>
      <w:bookmarkStart w:id="7" w:name="_Toc4576689"/>
      <w:r w:rsidRPr="00712D57">
        <w:rPr>
          <w:rFonts w:ascii="Times New Roman" w:eastAsia="Arial Unicode MS" w:hAnsi="Times New Roman" w:cs="Times New Roman"/>
          <w:b/>
          <w:bCs/>
          <w:sz w:val="28"/>
          <w:szCs w:val="24"/>
        </w:rPr>
        <w:t>HOW TO OBTAIN ACCOMMODAT</w:t>
      </w:r>
      <w:r w:rsidR="0054120F">
        <w:rPr>
          <w:rFonts w:ascii="Times New Roman" w:eastAsia="Arial Unicode MS" w:hAnsi="Times New Roman" w:cs="Times New Roman"/>
          <w:b/>
          <w:bCs/>
          <w:sz w:val="28"/>
          <w:szCs w:val="24"/>
        </w:rPr>
        <w:t>IVE</w:t>
      </w:r>
      <w:r w:rsidRPr="00712D57">
        <w:rPr>
          <w:rFonts w:ascii="Times New Roman" w:eastAsia="Arial Unicode MS" w:hAnsi="Times New Roman" w:cs="Times New Roman"/>
          <w:b/>
          <w:bCs/>
          <w:sz w:val="28"/>
          <w:szCs w:val="24"/>
        </w:rPr>
        <w:t xml:space="preserve"> SERVICES AT RBC</w:t>
      </w:r>
    </w:p>
    <w:p w14:paraId="00BD9AFB" w14:textId="77777777" w:rsidR="007F2D8A" w:rsidRDefault="007F2D8A" w:rsidP="007A58CF">
      <w:pPr>
        <w:keepNext/>
        <w:spacing w:after="0"/>
        <w:outlineLvl w:val="0"/>
        <w:rPr>
          <w:rFonts w:ascii="Times New Roman" w:eastAsia="Arial Unicode MS" w:hAnsi="Times New Roman" w:cs="Times New Roman"/>
          <w:bCs/>
          <w:sz w:val="24"/>
          <w:szCs w:val="24"/>
        </w:rPr>
      </w:pPr>
    </w:p>
    <w:p w14:paraId="48C32994" w14:textId="66CDD051" w:rsidR="00712D57" w:rsidRPr="00712D57" w:rsidRDefault="00CA0CD5" w:rsidP="007A58CF">
      <w:pPr>
        <w:keepNext/>
        <w:spacing w:after="0"/>
        <w:outlineLvl w:val="0"/>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Admitted Richard Bland College s</w:t>
      </w:r>
      <w:r w:rsidR="00712D57" w:rsidRPr="00712D57">
        <w:rPr>
          <w:rFonts w:ascii="Times New Roman" w:eastAsia="Arial Unicode MS" w:hAnsi="Times New Roman" w:cs="Times New Roman"/>
          <w:bCs/>
          <w:sz w:val="24"/>
          <w:szCs w:val="24"/>
        </w:rPr>
        <w:t>tudents should:</w:t>
      </w:r>
    </w:p>
    <w:p w14:paraId="021EFAD8" w14:textId="77777777" w:rsidR="00380B08" w:rsidRPr="00712D57" w:rsidRDefault="00380B08" w:rsidP="007A58CF">
      <w:pPr>
        <w:keepNext/>
        <w:spacing w:after="0"/>
        <w:outlineLvl w:val="0"/>
        <w:rPr>
          <w:rFonts w:ascii="Times New Roman" w:eastAsia="Arial Unicode MS" w:hAnsi="Times New Roman" w:cs="Times New Roman"/>
          <w:bCs/>
          <w:sz w:val="24"/>
          <w:szCs w:val="24"/>
        </w:rPr>
      </w:pPr>
    </w:p>
    <w:p w14:paraId="7989EF68" w14:textId="0EB3DB63" w:rsidR="00380B08" w:rsidRPr="000728AD" w:rsidRDefault="00380B08" w:rsidP="008C50B6">
      <w:pPr>
        <w:keepNext/>
        <w:spacing w:after="0"/>
        <w:ind w:left="720" w:hanging="360"/>
        <w:outlineLvl w:val="0"/>
        <w:rPr>
          <w:rFonts w:ascii="Times New Roman" w:eastAsia="Arial Unicode MS" w:hAnsi="Times New Roman" w:cs="Times New Roman"/>
          <w:bCs/>
          <w:sz w:val="24"/>
          <w:szCs w:val="24"/>
        </w:rPr>
      </w:pPr>
      <w:r w:rsidRPr="00380B08">
        <w:rPr>
          <w:rFonts w:ascii="Times New Roman" w:eastAsia="Arial Unicode MS" w:hAnsi="Times New Roman" w:cs="Times New Roman"/>
          <w:bCs/>
          <w:sz w:val="24"/>
          <w:szCs w:val="24"/>
        </w:rPr>
        <w:t>1.</w:t>
      </w:r>
      <w:r w:rsidR="00F309D6">
        <w:rPr>
          <w:rFonts w:ascii="Times New Roman" w:eastAsia="Arial Unicode MS" w:hAnsi="Times New Roman" w:cs="Times New Roman"/>
          <w:b/>
          <w:bCs/>
          <w:sz w:val="24"/>
          <w:szCs w:val="24"/>
        </w:rPr>
        <w:tab/>
      </w:r>
      <w:r w:rsidRPr="00380B08">
        <w:rPr>
          <w:rFonts w:ascii="Times New Roman" w:eastAsia="Arial Unicode MS" w:hAnsi="Times New Roman" w:cs="Times New Roman"/>
          <w:bCs/>
          <w:sz w:val="24"/>
          <w:szCs w:val="24"/>
        </w:rPr>
        <w:t xml:space="preserve">Submit their documentation(s) of their disability to </w:t>
      </w:r>
      <w:r w:rsidR="00306BC5">
        <w:rPr>
          <w:rFonts w:ascii="Times New Roman" w:eastAsia="Arial Unicode MS" w:hAnsi="Times New Roman" w:cs="Times New Roman"/>
          <w:bCs/>
          <w:sz w:val="24"/>
          <w:szCs w:val="24"/>
        </w:rPr>
        <w:t>the ADA Coordinator</w:t>
      </w:r>
      <w:r w:rsidR="00CA0CD5" w:rsidRPr="000728AD">
        <w:rPr>
          <w:rFonts w:ascii="Times New Roman" w:eastAsia="Arial Unicode MS" w:hAnsi="Times New Roman" w:cs="Times New Roman"/>
          <w:bCs/>
          <w:sz w:val="24"/>
          <w:szCs w:val="24"/>
        </w:rPr>
        <w:t xml:space="preserve"> via the</w:t>
      </w:r>
      <w:r w:rsidR="00B8417D" w:rsidRPr="000728AD">
        <w:rPr>
          <w:rFonts w:ascii="Times New Roman" w:eastAsia="Arial Unicode MS" w:hAnsi="Times New Roman" w:cs="Times New Roman"/>
          <w:bCs/>
          <w:sz w:val="24"/>
          <w:szCs w:val="24"/>
        </w:rPr>
        <w:t xml:space="preserve"> following</w:t>
      </w:r>
      <w:r w:rsidR="00CA0CD5" w:rsidRPr="000728AD">
        <w:rPr>
          <w:rFonts w:ascii="Times New Roman" w:eastAsia="Arial Unicode MS" w:hAnsi="Times New Roman" w:cs="Times New Roman"/>
          <w:bCs/>
          <w:sz w:val="24"/>
          <w:szCs w:val="24"/>
        </w:rPr>
        <w:t xml:space="preserve"> link: </w:t>
      </w:r>
      <w:hyperlink r:id="rId12" w:history="1">
        <w:r w:rsidR="000728AD" w:rsidRPr="000728AD">
          <w:rPr>
            <w:rStyle w:val="Hyperlink"/>
            <w:rFonts w:ascii="Times New Roman" w:hAnsi="Times New Roman" w:cs="Times New Roman"/>
            <w:sz w:val="24"/>
            <w:szCs w:val="24"/>
          </w:rPr>
          <w:t>https://richardblandcollege.formstack.com/forms/disability_services_application</w:t>
        </w:r>
      </w:hyperlink>
    </w:p>
    <w:p w14:paraId="3BB258CD" w14:textId="2874CCCE" w:rsidR="00380B08" w:rsidRPr="00380B08" w:rsidRDefault="00380B08" w:rsidP="008C50B6">
      <w:pPr>
        <w:keepNext/>
        <w:spacing w:after="0"/>
        <w:ind w:left="720" w:hanging="360"/>
        <w:outlineLvl w:val="0"/>
        <w:rPr>
          <w:rFonts w:ascii="Times New Roman" w:eastAsia="Arial Unicode MS" w:hAnsi="Times New Roman" w:cs="Times New Roman"/>
          <w:bCs/>
          <w:sz w:val="24"/>
          <w:szCs w:val="24"/>
        </w:rPr>
      </w:pPr>
      <w:r w:rsidRPr="000728AD">
        <w:rPr>
          <w:rFonts w:ascii="Times New Roman" w:eastAsia="Arial Unicode MS" w:hAnsi="Times New Roman" w:cs="Times New Roman"/>
          <w:bCs/>
          <w:sz w:val="24"/>
          <w:szCs w:val="24"/>
        </w:rPr>
        <w:t>2.</w:t>
      </w:r>
      <w:r w:rsidRPr="000728AD">
        <w:rPr>
          <w:rFonts w:ascii="Times New Roman" w:eastAsia="Arial Unicode MS" w:hAnsi="Times New Roman" w:cs="Times New Roman"/>
          <w:bCs/>
          <w:sz w:val="24"/>
          <w:szCs w:val="24"/>
        </w:rPr>
        <w:tab/>
      </w:r>
      <w:r w:rsidR="00CA0CD5" w:rsidRPr="000728AD">
        <w:rPr>
          <w:rFonts w:ascii="Times New Roman" w:eastAsia="Arial Unicode MS" w:hAnsi="Times New Roman" w:cs="Times New Roman"/>
          <w:bCs/>
          <w:sz w:val="24"/>
          <w:szCs w:val="24"/>
        </w:rPr>
        <w:t>Once all documentation is submitted you will be contacted to</w:t>
      </w:r>
      <w:r w:rsidRPr="000728AD">
        <w:rPr>
          <w:rFonts w:ascii="Times New Roman" w:eastAsia="Arial Unicode MS" w:hAnsi="Times New Roman" w:cs="Times New Roman"/>
          <w:bCs/>
          <w:sz w:val="24"/>
          <w:szCs w:val="24"/>
        </w:rPr>
        <w:t xml:space="preserve"> schedule an appointment for accommodative services</w:t>
      </w:r>
      <w:r w:rsidR="00CA0CD5" w:rsidRPr="000728AD">
        <w:rPr>
          <w:rFonts w:ascii="Times New Roman" w:eastAsia="Arial Unicode MS" w:hAnsi="Times New Roman" w:cs="Times New Roman"/>
          <w:bCs/>
          <w:sz w:val="24"/>
          <w:szCs w:val="24"/>
        </w:rPr>
        <w:t xml:space="preserve"> within five (5) working days. All documentation</w:t>
      </w:r>
      <w:r w:rsidR="00CA0CD5">
        <w:rPr>
          <w:rFonts w:ascii="Times New Roman" w:eastAsia="Arial Unicode MS" w:hAnsi="Times New Roman" w:cs="Times New Roman"/>
          <w:bCs/>
          <w:sz w:val="24"/>
          <w:szCs w:val="24"/>
        </w:rPr>
        <w:t xml:space="preserve"> should be submitted </w:t>
      </w:r>
      <w:r w:rsidR="00F53562">
        <w:rPr>
          <w:rFonts w:ascii="Times New Roman" w:eastAsia="Arial Unicode MS" w:hAnsi="Times New Roman" w:cs="Times New Roman"/>
          <w:bCs/>
          <w:sz w:val="24"/>
          <w:szCs w:val="24"/>
        </w:rPr>
        <w:t>four (</w:t>
      </w:r>
      <w:r w:rsidR="00CA0CD5">
        <w:rPr>
          <w:rFonts w:ascii="Times New Roman" w:eastAsia="Arial Unicode MS" w:hAnsi="Times New Roman" w:cs="Times New Roman"/>
          <w:bCs/>
          <w:sz w:val="24"/>
          <w:szCs w:val="24"/>
        </w:rPr>
        <w:t>4</w:t>
      </w:r>
      <w:r w:rsidR="00F53562">
        <w:rPr>
          <w:rFonts w:ascii="Times New Roman" w:eastAsia="Arial Unicode MS" w:hAnsi="Times New Roman" w:cs="Times New Roman"/>
          <w:bCs/>
          <w:sz w:val="24"/>
          <w:szCs w:val="24"/>
        </w:rPr>
        <w:t>)</w:t>
      </w:r>
      <w:r w:rsidR="00CA0CD5">
        <w:rPr>
          <w:rFonts w:ascii="Times New Roman" w:eastAsia="Arial Unicode MS" w:hAnsi="Times New Roman" w:cs="Times New Roman"/>
          <w:bCs/>
          <w:sz w:val="24"/>
          <w:szCs w:val="24"/>
        </w:rPr>
        <w:t xml:space="preserve"> weeks </w:t>
      </w:r>
      <w:r w:rsidR="00B8417D">
        <w:rPr>
          <w:rFonts w:ascii="Times New Roman" w:eastAsia="Arial Unicode MS" w:hAnsi="Times New Roman" w:cs="Times New Roman"/>
          <w:bCs/>
          <w:sz w:val="24"/>
          <w:szCs w:val="24"/>
        </w:rPr>
        <w:t xml:space="preserve">prior to the start of </w:t>
      </w:r>
      <w:r w:rsidR="00CA0CD5">
        <w:rPr>
          <w:rFonts w:ascii="Times New Roman" w:eastAsia="Arial Unicode MS" w:hAnsi="Times New Roman" w:cs="Times New Roman"/>
          <w:bCs/>
          <w:sz w:val="24"/>
          <w:szCs w:val="24"/>
        </w:rPr>
        <w:t>the intended semester</w:t>
      </w:r>
      <w:r w:rsidR="00950E76">
        <w:rPr>
          <w:rFonts w:ascii="Times New Roman" w:eastAsia="Arial Unicode MS" w:hAnsi="Times New Roman" w:cs="Times New Roman"/>
          <w:bCs/>
          <w:sz w:val="24"/>
          <w:szCs w:val="24"/>
        </w:rPr>
        <w:t>, if possible.</w:t>
      </w:r>
    </w:p>
    <w:p w14:paraId="44059028" w14:textId="5272637F" w:rsidR="00380B08" w:rsidRPr="00380B08" w:rsidRDefault="00380B08" w:rsidP="008C50B6">
      <w:pPr>
        <w:keepNext/>
        <w:spacing w:after="0"/>
        <w:ind w:left="720" w:hanging="360"/>
        <w:outlineLvl w:val="0"/>
        <w:rPr>
          <w:rFonts w:ascii="Times New Roman" w:eastAsia="Arial Unicode MS" w:hAnsi="Times New Roman" w:cs="Times New Roman"/>
          <w:bCs/>
          <w:sz w:val="24"/>
          <w:szCs w:val="24"/>
        </w:rPr>
      </w:pPr>
      <w:r w:rsidRPr="00380B08">
        <w:rPr>
          <w:rFonts w:ascii="Times New Roman" w:eastAsia="Arial Unicode MS" w:hAnsi="Times New Roman" w:cs="Times New Roman"/>
          <w:bCs/>
          <w:sz w:val="24"/>
          <w:szCs w:val="24"/>
        </w:rPr>
        <w:t>3.</w:t>
      </w:r>
      <w:r w:rsidRPr="00380B08">
        <w:rPr>
          <w:rFonts w:ascii="Times New Roman" w:eastAsia="Arial Unicode MS" w:hAnsi="Times New Roman" w:cs="Times New Roman"/>
          <w:bCs/>
          <w:sz w:val="24"/>
          <w:szCs w:val="24"/>
        </w:rPr>
        <w:tab/>
        <w:t>Bring all documentation to the appointment</w:t>
      </w:r>
      <w:r w:rsidR="00B8417D">
        <w:rPr>
          <w:rFonts w:ascii="Times New Roman" w:eastAsia="Arial Unicode MS" w:hAnsi="Times New Roman" w:cs="Times New Roman"/>
          <w:bCs/>
          <w:sz w:val="24"/>
          <w:szCs w:val="24"/>
        </w:rPr>
        <w:t>,</w:t>
      </w:r>
      <w:r w:rsidRPr="00380B08">
        <w:rPr>
          <w:rFonts w:ascii="Times New Roman" w:eastAsia="Arial Unicode MS" w:hAnsi="Times New Roman" w:cs="Times New Roman"/>
          <w:bCs/>
          <w:sz w:val="24"/>
          <w:szCs w:val="24"/>
        </w:rPr>
        <w:t xml:space="preserve"> which should include the </w:t>
      </w:r>
      <w:r w:rsidR="00B8417D">
        <w:rPr>
          <w:rFonts w:ascii="Times New Roman" w:eastAsia="Arial Unicode MS" w:hAnsi="Times New Roman" w:cs="Times New Roman"/>
          <w:bCs/>
          <w:sz w:val="24"/>
          <w:szCs w:val="24"/>
        </w:rPr>
        <w:t xml:space="preserve">student’s </w:t>
      </w:r>
      <w:r w:rsidR="00950E76">
        <w:rPr>
          <w:rFonts w:ascii="Times New Roman" w:eastAsia="Arial Unicode MS" w:hAnsi="Times New Roman" w:cs="Times New Roman"/>
          <w:bCs/>
          <w:sz w:val="24"/>
          <w:szCs w:val="24"/>
        </w:rPr>
        <w:t>most recent psycho</w:t>
      </w:r>
      <w:r w:rsidRPr="00380B08">
        <w:rPr>
          <w:rFonts w:ascii="Times New Roman" w:eastAsia="Arial Unicode MS" w:hAnsi="Times New Roman" w:cs="Times New Roman"/>
          <w:bCs/>
          <w:sz w:val="24"/>
          <w:szCs w:val="24"/>
        </w:rPr>
        <w:t xml:space="preserve">educational evaluation </w:t>
      </w:r>
      <w:r w:rsidR="00B8417D">
        <w:rPr>
          <w:rFonts w:ascii="Times New Roman" w:eastAsia="Arial Unicode MS" w:hAnsi="Times New Roman" w:cs="Times New Roman"/>
          <w:bCs/>
          <w:sz w:val="24"/>
          <w:szCs w:val="24"/>
        </w:rPr>
        <w:t>w</w:t>
      </w:r>
      <w:bookmarkStart w:id="8" w:name="_GoBack"/>
      <w:bookmarkEnd w:id="8"/>
      <w:r w:rsidR="00B8417D">
        <w:rPr>
          <w:rFonts w:ascii="Times New Roman" w:eastAsia="Arial Unicode MS" w:hAnsi="Times New Roman" w:cs="Times New Roman"/>
          <w:bCs/>
          <w:sz w:val="24"/>
          <w:szCs w:val="24"/>
        </w:rPr>
        <w:t xml:space="preserve">ith adult norm scores </w:t>
      </w:r>
      <w:r w:rsidRPr="00380B08">
        <w:rPr>
          <w:rFonts w:ascii="Times New Roman" w:eastAsia="Arial Unicode MS" w:hAnsi="Times New Roman" w:cs="Times New Roman"/>
          <w:bCs/>
          <w:sz w:val="24"/>
          <w:szCs w:val="24"/>
        </w:rPr>
        <w:t>and their most recent IEP</w:t>
      </w:r>
      <w:r w:rsidR="00B8417D">
        <w:rPr>
          <w:rFonts w:ascii="Times New Roman" w:eastAsia="Arial Unicode MS" w:hAnsi="Times New Roman" w:cs="Times New Roman"/>
          <w:bCs/>
          <w:sz w:val="24"/>
          <w:szCs w:val="24"/>
        </w:rPr>
        <w:t xml:space="preserve"> or </w:t>
      </w:r>
      <w:r w:rsidR="00F309D6">
        <w:rPr>
          <w:rFonts w:ascii="Times New Roman" w:eastAsia="Arial Unicode MS" w:hAnsi="Times New Roman" w:cs="Times New Roman"/>
          <w:bCs/>
          <w:sz w:val="24"/>
          <w:szCs w:val="24"/>
        </w:rPr>
        <w:t xml:space="preserve">504 </w:t>
      </w:r>
      <w:r w:rsidR="00B8417D">
        <w:rPr>
          <w:rFonts w:ascii="Times New Roman" w:eastAsia="Arial Unicode MS" w:hAnsi="Times New Roman" w:cs="Times New Roman"/>
          <w:bCs/>
          <w:sz w:val="24"/>
          <w:szCs w:val="24"/>
        </w:rPr>
        <w:t xml:space="preserve">plan </w:t>
      </w:r>
      <w:r w:rsidR="00F309D6">
        <w:rPr>
          <w:rFonts w:ascii="Times New Roman" w:eastAsia="Arial Unicode MS" w:hAnsi="Times New Roman" w:cs="Times New Roman"/>
          <w:bCs/>
          <w:sz w:val="24"/>
          <w:szCs w:val="24"/>
        </w:rPr>
        <w:t xml:space="preserve">and any medical </w:t>
      </w:r>
      <w:r w:rsidR="003738FF">
        <w:rPr>
          <w:rFonts w:ascii="Times New Roman" w:eastAsia="Arial Unicode MS" w:hAnsi="Times New Roman" w:cs="Times New Roman"/>
          <w:bCs/>
          <w:sz w:val="24"/>
          <w:szCs w:val="24"/>
        </w:rPr>
        <w:t xml:space="preserve">or other </w:t>
      </w:r>
      <w:r w:rsidR="00F309D6">
        <w:rPr>
          <w:rFonts w:ascii="Times New Roman" w:eastAsia="Arial Unicode MS" w:hAnsi="Times New Roman" w:cs="Times New Roman"/>
          <w:bCs/>
          <w:sz w:val="24"/>
          <w:szCs w:val="24"/>
        </w:rPr>
        <w:t>document</w:t>
      </w:r>
      <w:r w:rsidR="00B8417D">
        <w:rPr>
          <w:rFonts w:ascii="Times New Roman" w:eastAsia="Arial Unicode MS" w:hAnsi="Times New Roman" w:cs="Times New Roman"/>
          <w:bCs/>
          <w:sz w:val="24"/>
          <w:szCs w:val="24"/>
        </w:rPr>
        <w:t>ation</w:t>
      </w:r>
      <w:r w:rsidR="00F309D6">
        <w:rPr>
          <w:rFonts w:ascii="Times New Roman" w:eastAsia="Arial Unicode MS" w:hAnsi="Times New Roman" w:cs="Times New Roman"/>
          <w:bCs/>
          <w:sz w:val="24"/>
          <w:szCs w:val="24"/>
        </w:rPr>
        <w:t xml:space="preserve"> that support their </w:t>
      </w:r>
      <w:r w:rsidR="003738FF">
        <w:rPr>
          <w:rFonts w:ascii="Times New Roman" w:eastAsia="Arial Unicode MS" w:hAnsi="Times New Roman" w:cs="Times New Roman"/>
          <w:bCs/>
          <w:sz w:val="24"/>
          <w:szCs w:val="24"/>
        </w:rPr>
        <w:t>request for accommodations</w:t>
      </w:r>
      <w:r w:rsidRPr="00380B08">
        <w:rPr>
          <w:rFonts w:ascii="Times New Roman" w:eastAsia="Arial Unicode MS" w:hAnsi="Times New Roman" w:cs="Times New Roman"/>
          <w:bCs/>
          <w:sz w:val="24"/>
          <w:szCs w:val="24"/>
        </w:rPr>
        <w:t>.</w:t>
      </w:r>
    </w:p>
    <w:p w14:paraId="247826A6" w14:textId="4A4B3A55" w:rsidR="0041763F" w:rsidRPr="00380B08" w:rsidRDefault="00380B08" w:rsidP="008C50B6">
      <w:pPr>
        <w:keepNext/>
        <w:spacing w:after="0"/>
        <w:ind w:left="720" w:hanging="360"/>
        <w:outlineLvl w:val="0"/>
        <w:rPr>
          <w:rFonts w:ascii="Times New Roman" w:eastAsia="Arial Unicode MS" w:hAnsi="Times New Roman" w:cs="Times New Roman"/>
          <w:bCs/>
          <w:sz w:val="24"/>
          <w:szCs w:val="24"/>
        </w:rPr>
      </w:pPr>
      <w:r w:rsidRPr="00380B08">
        <w:rPr>
          <w:rFonts w:ascii="Times New Roman" w:eastAsia="Arial Unicode MS" w:hAnsi="Times New Roman" w:cs="Times New Roman"/>
          <w:bCs/>
          <w:sz w:val="24"/>
          <w:szCs w:val="24"/>
        </w:rPr>
        <w:t>4.</w:t>
      </w:r>
      <w:r w:rsidRPr="00380B08">
        <w:rPr>
          <w:rFonts w:ascii="Times New Roman" w:eastAsia="Arial Unicode MS" w:hAnsi="Times New Roman" w:cs="Times New Roman"/>
          <w:bCs/>
          <w:sz w:val="24"/>
          <w:szCs w:val="24"/>
        </w:rPr>
        <w:tab/>
        <w:t xml:space="preserve">During the meeting, the </w:t>
      </w:r>
      <w:r w:rsidR="002B0765">
        <w:rPr>
          <w:rFonts w:ascii="Times New Roman" w:eastAsia="Arial Unicode MS" w:hAnsi="Times New Roman" w:cs="Times New Roman"/>
          <w:bCs/>
          <w:sz w:val="24"/>
          <w:szCs w:val="24"/>
        </w:rPr>
        <w:t>disability services provider</w:t>
      </w:r>
      <w:r w:rsidRPr="00380B08">
        <w:rPr>
          <w:rFonts w:ascii="Times New Roman" w:eastAsia="Arial Unicode MS" w:hAnsi="Times New Roman" w:cs="Times New Roman"/>
          <w:bCs/>
          <w:sz w:val="24"/>
          <w:szCs w:val="24"/>
        </w:rPr>
        <w:t xml:space="preserve"> will advise the student of the accommodations he/she is eligible for according to the documentation</w:t>
      </w:r>
      <w:r w:rsidR="00B8417D">
        <w:rPr>
          <w:rFonts w:ascii="Times New Roman" w:eastAsia="Arial Unicode MS" w:hAnsi="Times New Roman" w:cs="Times New Roman"/>
          <w:bCs/>
          <w:sz w:val="24"/>
          <w:szCs w:val="24"/>
        </w:rPr>
        <w:t xml:space="preserve"> provided</w:t>
      </w:r>
      <w:r w:rsidR="00925A92">
        <w:rPr>
          <w:rFonts w:ascii="Times New Roman" w:eastAsia="Arial Unicode MS" w:hAnsi="Times New Roman" w:cs="Times New Roman"/>
          <w:bCs/>
          <w:sz w:val="24"/>
          <w:szCs w:val="24"/>
        </w:rPr>
        <w:t xml:space="preserve"> and the interview</w:t>
      </w:r>
    </w:p>
    <w:p w14:paraId="306F7929" w14:textId="77777777" w:rsidR="0041763F" w:rsidRPr="0041763F" w:rsidRDefault="0041763F" w:rsidP="007A58CF">
      <w:pPr>
        <w:keepNext/>
        <w:spacing w:after="0"/>
        <w:jc w:val="center"/>
        <w:outlineLvl w:val="0"/>
        <w:rPr>
          <w:rFonts w:ascii="Times New Roman" w:eastAsia="Arial Unicode MS" w:hAnsi="Times New Roman" w:cs="Times New Roman"/>
          <w:b/>
          <w:bCs/>
          <w:sz w:val="28"/>
          <w:szCs w:val="24"/>
          <w:u w:val="single"/>
        </w:rPr>
      </w:pPr>
    </w:p>
    <w:bookmarkEnd w:id="4"/>
    <w:bookmarkEnd w:id="5"/>
    <w:bookmarkEnd w:id="6"/>
    <w:bookmarkEnd w:id="7"/>
    <w:p w14:paraId="4427DFB4" w14:textId="095FD648" w:rsidR="00925A92" w:rsidRPr="00925A92" w:rsidRDefault="00925A92" w:rsidP="00925A92">
      <w:pPr>
        <w:keepNext/>
        <w:spacing w:after="0" w:line="240" w:lineRule="auto"/>
        <w:ind w:left="720" w:hanging="720"/>
        <w:jc w:val="center"/>
        <w:outlineLvl w:val="0"/>
        <w:rPr>
          <w:rFonts w:ascii="Times New Roman" w:eastAsia="Arial Unicode MS" w:hAnsi="Times New Roman" w:cs="Times New Roman"/>
          <w:b/>
          <w:bCs/>
          <w:sz w:val="28"/>
          <w:szCs w:val="28"/>
        </w:rPr>
      </w:pPr>
      <w:r w:rsidRPr="00925A92">
        <w:rPr>
          <w:rFonts w:ascii="Times New Roman" w:eastAsia="Arial Unicode MS" w:hAnsi="Times New Roman" w:cs="Times New Roman"/>
          <w:b/>
          <w:bCs/>
          <w:sz w:val="28"/>
          <w:szCs w:val="28"/>
        </w:rPr>
        <w:t>STEPS AFTER REGISTERING FOR DISABILITY SERVICES</w:t>
      </w:r>
    </w:p>
    <w:p w14:paraId="48BDCA2A" w14:textId="77777777" w:rsidR="00925A92" w:rsidRPr="00950E76" w:rsidRDefault="00925A92" w:rsidP="00925A92">
      <w:pPr>
        <w:keepNext/>
        <w:spacing w:after="0" w:line="240" w:lineRule="auto"/>
        <w:ind w:left="720" w:hanging="720"/>
        <w:jc w:val="center"/>
        <w:outlineLvl w:val="0"/>
        <w:rPr>
          <w:rFonts w:ascii="Times New Roman" w:eastAsia="Arial Unicode MS" w:hAnsi="Times New Roman" w:cs="Times New Roman"/>
          <w:b/>
          <w:bCs/>
          <w:sz w:val="24"/>
          <w:szCs w:val="24"/>
        </w:rPr>
      </w:pPr>
    </w:p>
    <w:p w14:paraId="34019BEE" w14:textId="77777777" w:rsidR="00925A92" w:rsidRPr="00950E76" w:rsidRDefault="00925A92" w:rsidP="00950E76">
      <w:pPr>
        <w:keepNext/>
        <w:spacing w:after="0" w:line="240" w:lineRule="auto"/>
        <w:ind w:left="720" w:hanging="360"/>
        <w:outlineLvl w:val="0"/>
        <w:rPr>
          <w:rFonts w:ascii="Times New Roman" w:eastAsia="Arial Unicode MS" w:hAnsi="Times New Roman" w:cs="Times New Roman"/>
          <w:bCs/>
          <w:sz w:val="24"/>
          <w:szCs w:val="24"/>
        </w:rPr>
      </w:pPr>
      <w:r w:rsidRPr="00950E76">
        <w:rPr>
          <w:rFonts w:ascii="Times New Roman" w:eastAsia="Arial Unicode MS" w:hAnsi="Times New Roman" w:cs="Times New Roman"/>
          <w:bCs/>
          <w:sz w:val="24"/>
          <w:szCs w:val="24"/>
        </w:rPr>
        <w:t>1.</w:t>
      </w:r>
      <w:r w:rsidRPr="00950E76">
        <w:rPr>
          <w:rFonts w:ascii="Times New Roman" w:eastAsia="Arial Unicode MS" w:hAnsi="Times New Roman" w:cs="Times New Roman"/>
          <w:bCs/>
          <w:sz w:val="24"/>
          <w:szCs w:val="24"/>
        </w:rPr>
        <w:tab/>
        <w:t>Retrieve your Letters of Accommodations (LOA) from the Office of Disability Services.</w:t>
      </w:r>
    </w:p>
    <w:p w14:paraId="3CC7B7CD" w14:textId="1C75FDDC" w:rsidR="00925A92" w:rsidRPr="00950E76" w:rsidRDefault="00925A92" w:rsidP="00950E76">
      <w:pPr>
        <w:keepNext/>
        <w:spacing w:after="0" w:line="240" w:lineRule="auto"/>
        <w:ind w:left="720" w:hanging="360"/>
        <w:outlineLvl w:val="0"/>
        <w:rPr>
          <w:rFonts w:ascii="Times New Roman" w:eastAsia="Arial Unicode MS" w:hAnsi="Times New Roman" w:cs="Times New Roman"/>
          <w:bCs/>
          <w:sz w:val="24"/>
          <w:szCs w:val="24"/>
        </w:rPr>
      </w:pPr>
      <w:r w:rsidRPr="00950E76">
        <w:rPr>
          <w:rFonts w:ascii="Times New Roman" w:eastAsia="Arial Unicode MS" w:hAnsi="Times New Roman" w:cs="Times New Roman"/>
          <w:bCs/>
          <w:sz w:val="24"/>
          <w:szCs w:val="24"/>
        </w:rPr>
        <w:t>2.</w:t>
      </w:r>
      <w:r w:rsidRPr="00950E76">
        <w:rPr>
          <w:rFonts w:ascii="Times New Roman" w:eastAsia="Arial Unicode MS" w:hAnsi="Times New Roman" w:cs="Times New Roman"/>
          <w:bCs/>
          <w:sz w:val="24"/>
          <w:szCs w:val="24"/>
        </w:rPr>
        <w:tab/>
        <w:t>Take your LOA to each of your instructors and present it to them during office hours. Have the instructor sign the receipt portion of the LOA and leave them with the top half of the letter, which lists your eligible accommodations.</w:t>
      </w:r>
    </w:p>
    <w:p w14:paraId="54E3121B" w14:textId="7582BF83" w:rsidR="00925A92" w:rsidRPr="00950E76" w:rsidRDefault="00925A92" w:rsidP="00950E76">
      <w:pPr>
        <w:keepNext/>
        <w:spacing w:after="0" w:line="240" w:lineRule="auto"/>
        <w:ind w:left="720" w:hanging="360"/>
        <w:outlineLvl w:val="0"/>
        <w:rPr>
          <w:rFonts w:ascii="Times New Roman" w:eastAsia="Arial Unicode MS" w:hAnsi="Times New Roman" w:cs="Times New Roman"/>
          <w:bCs/>
          <w:sz w:val="24"/>
          <w:szCs w:val="24"/>
        </w:rPr>
      </w:pPr>
      <w:r w:rsidRPr="00950E76">
        <w:rPr>
          <w:rFonts w:ascii="Times New Roman" w:eastAsia="Arial Unicode MS" w:hAnsi="Times New Roman" w:cs="Times New Roman"/>
          <w:bCs/>
          <w:sz w:val="24"/>
          <w:szCs w:val="24"/>
        </w:rPr>
        <w:t>3.</w:t>
      </w:r>
      <w:r w:rsidRPr="00950E76">
        <w:rPr>
          <w:rFonts w:ascii="Times New Roman" w:eastAsia="Arial Unicode MS" w:hAnsi="Times New Roman" w:cs="Times New Roman"/>
          <w:bCs/>
          <w:sz w:val="24"/>
          <w:szCs w:val="24"/>
        </w:rPr>
        <w:tab/>
        <w:t xml:space="preserve">Once </w:t>
      </w:r>
      <w:r w:rsidR="00950E76" w:rsidRPr="00950E76">
        <w:rPr>
          <w:rFonts w:ascii="Times New Roman" w:eastAsia="Arial Unicode MS" w:hAnsi="Times New Roman" w:cs="Times New Roman"/>
          <w:bCs/>
          <w:sz w:val="24"/>
          <w:szCs w:val="24"/>
        </w:rPr>
        <w:t>all</w:t>
      </w:r>
      <w:r w:rsidRPr="00950E76">
        <w:rPr>
          <w:rFonts w:ascii="Times New Roman" w:eastAsia="Arial Unicode MS" w:hAnsi="Times New Roman" w:cs="Times New Roman"/>
          <w:bCs/>
          <w:sz w:val="24"/>
          <w:szCs w:val="24"/>
        </w:rPr>
        <w:t xml:space="preserve"> of your LOA receipts are signed by your instructors, return them to the Office of Disability Services. This is to be completed each semester.</w:t>
      </w:r>
    </w:p>
    <w:p w14:paraId="263A7F76" w14:textId="77777777" w:rsidR="00925A92" w:rsidRPr="00925A92" w:rsidRDefault="00925A92" w:rsidP="00925A92">
      <w:pPr>
        <w:keepNext/>
        <w:spacing w:after="0" w:line="240" w:lineRule="auto"/>
        <w:ind w:left="720" w:hanging="720"/>
        <w:outlineLvl w:val="0"/>
        <w:rPr>
          <w:rFonts w:ascii="Times New Roman" w:eastAsia="Arial Unicode MS" w:hAnsi="Times New Roman" w:cs="Times New Roman"/>
          <w:bCs/>
          <w:sz w:val="24"/>
          <w:szCs w:val="24"/>
        </w:rPr>
      </w:pPr>
    </w:p>
    <w:p w14:paraId="2D3889B1" w14:textId="77777777" w:rsidR="00925A92" w:rsidRPr="00925A92" w:rsidRDefault="00925A92" w:rsidP="00925A92">
      <w:pPr>
        <w:keepNext/>
        <w:spacing w:after="0" w:line="240" w:lineRule="auto"/>
        <w:ind w:left="720" w:hanging="720"/>
        <w:jc w:val="center"/>
        <w:outlineLvl w:val="0"/>
        <w:rPr>
          <w:rFonts w:ascii="Times New Roman" w:eastAsia="Arial Unicode MS" w:hAnsi="Times New Roman" w:cs="Times New Roman"/>
          <w:b/>
          <w:bCs/>
          <w:sz w:val="28"/>
          <w:szCs w:val="28"/>
        </w:rPr>
      </w:pPr>
      <w:r w:rsidRPr="00925A92">
        <w:rPr>
          <w:rFonts w:ascii="Times New Roman" w:eastAsia="Arial Unicode MS" w:hAnsi="Times New Roman" w:cs="Times New Roman"/>
          <w:b/>
          <w:bCs/>
          <w:sz w:val="28"/>
          <w:szCs w:val="28"/>
        </w:rPr>
        <w:t>WHAT IS THE PROCESS TO RECEIVE MY LOA EACH SEMESTER?</w:t>
      </w:r>
    </w:p>
    <w:p w14:paraId="6D070B23" w14:textId="77777777" w:rsidR="00925A92" w:rsidRPr="00925A92" w:rsidRDefault="00925A92" w:rsidP="00925A92">
      <w:pPr>
        <w:keepNext/>
        <w:spacing w:after="0" w:line="240" w:lineRule="auto"/>
        <w:ind w:left="720" w:hanging="720"/>
        <w:outlineLvl w:val="0"/>
        <w:rPr>
          <w:rFonts w:ascii="Times New Roman" w:eastAsia="Arial Unicode MS" w:hAnsi="Times New Roman" w:cs="Times New Roman"/>
          <w:b/>
          <w:bCs/>
          <w:sz w:val="28"/>
          <w:szCs w:val="28"/>
        </w:rPr>
      </w:pPr>
    </w:p>
    <w:p w14:paraId="424334A0" w14:textId="507B849A" w:rsidR="00925A92" w:rsidRPr="00950E76" w:rsidRDefault="00925A92" w:rsidP="00950E76">
      <w:pPr>
        <w:keepNext/>
        <w:spacing w:after="0" w:line="240" w:lineRule="auto"/>
        <w:outlineLvl w:val="0"/>
        <w:rPr>
          <w:rFonts w:ascii="Times New Roman" w:eastAsia="Arial Unicode MS" w:hAnsi="Times New Roman" w:cs="Times New Roman"/>
          <w:bCs/>
          <w:sz w:val="24"/>
          <w:szCs w:val="24"/>
        </w:rPr>
      </w:pPr>
      <w:r w:rsidRPr="00950E76">
        <w:rPr>
          <w:rFonts w:ascii="Times New Roman" w:eastAsia="Arial Unicode MS" w:hAnsi="Times New Roman" w:cs="Times New Roman"/>
          <w:bCs/>
          <w:sz w:val="24"/>
          <w:szCs w:val="24"/>
        </w:rPr>
        <w:t>Once you have been assigned accommodations, each following semester you will receive your LOA through your Statesmen email address. You are still obligated to obtain signatures from instructors and return your receipts to the Office of Disability Services.</w:t>
      </w:r>
    </w:p>
    <w:p w14:paraId="5BA5AE36" w14:textId="77777777" w:rsidR="00925A92" w:rsidRDefault="00925A92" w:rsidP="007A58CF">
      <w:pPr>
        <w:spacing w:after="0"/>
        <w:jc w:val="center"/>
        <w:rPr>
          <w:rFonts w:ascii="Times New Roman" w:eastAsia="Arial Unicode MS" w:hAnsi="Times New Roman"/>
          <w:b/>
          <w:bCs/>
          <w:sz w:val="28"/>
        </w:rPr>
      </w:pPr>
    </w:p>
    <w:p w14:paraId="5A8208CA" w14:textId="2BA7369F" w:rsidR="0041763F" w:rsidRPr="000C6697" w:rsidRDefault="0041763F" w:rsidP="00950E76">
      <w:pPr>
        <w:spacing w:after="0"/>
        <w:jc w:val="center"/>
        <w:rPr>
          <w:rFonts w:ascii="Times New Roman" w:eastAsia="Arial Unicode MS" w:hAnsi="Times New Roman"/>
          <w:sz w:val="28"/>
        </w:rPr>
      </w:pPr>
      <w:r w:rsidRPr="000C6697">
        <w:rPr>
          <w:rFonts w:ascii="Times New Roman" w:eastAsia="Arial Unicode MS" w:hAnsi="Times New Roman"/>
          <w:b/>
          <w:bCs/>
          <w:sz w:val="28"/>
        </w:rPr>
        <w:t>ACCOMMODATIVE SERVICES FOR STUDENTS</w:t>
      </w:r>
      <w:r w:rsidR="00950E76">
        <w:rPr>
          <w:rFonts w:ascii="Times New Roman" w:eastAsia="Arial Unicode MS" w:hAnsi="Times New Roman"/>
          <w:b/>
          <w:bCs/>
          <w:sz w:val="28"/>
        </w:rPr>
        <w:t xml:space="preserve"> </w:t>
      </w:r>
      <w:r w:rsidRPr="000C6697">
        <w:rPr>
          <w:rFonts w:ascii="Times New Roman" w:eastAsia="Arial Unicode MS" w:hAnsi="Times New Roman"/>
          <w:b/>
          <w:bCs/>
          <w:sz w:val="28"/>
        </w:rPr>
        <w:t>WITH DISABILITIES</w:t>
      </w:r>
    </w:p>
    <w:p w14:paraId="499823C5" w14:textId="77777777" w:rsidR="00CB5AE4" w:rsidRDefault="00CB5AE4" w:rsidP="007A58CF">
      <w:pPr>
        <w:pStyle w:val="BodyText"/>
        <w:spacing w:line="276" w:lineRule="auto"/>
        <w:jc w:val="left"/>
        <w:rPr>
          <w:rFonts w:ascii="Times New Roman" w:hAnsi="Times New Roman"/>
        </w:rPr>
      </w:pPr>
    </w:p>
    <w:p w14:paraId="6CA1161A" w14:textId="77777777" w:rsidR="00F53562" w:rsidRPr="00CB5AE4" w:rsidRDefault="0041763F" w:rsidP="007A58CF">
      <w:pPr>
        <w:pStyle w:val="BodyText"/>
        <w:spacing w:line="276" w:lineRule="auto"/>
        <w:jc w:val="left"/>
        <w:rPr>
          <w:rFonts w:ascii="Times New Roman" w:hAnsi="Times New Roman"/>
        </w:rPr>
      </w:pPr>
      <w:r w:rsidRPr="00CB5AE4">
        <w:rPr>
          <w:rFonts w:ascii="Times New Roman" w:hAnsi="Times New Roman"/>
        </w:rPr>
        <w:t xml:space="preserve">Academic accommodations and disability support services are provided upon the </w:t>
      </w:r>
      <w:r w:rsidR="00CB5AE4">
        <w:rPr>
          <w:rFonts w:ascii="Times New Roman" w:hAnsi="Times New Roman"/>
        </w:rPr>
        <w:t>r</w:t>
      </w:r>
      <w:r w:rsidRPr="00CB5AE4">
        <w:rPr>
          <w:rFonts w:ascii="Times New Roman" w:hAnsi="Times New Roman"/>
        </w:rPr>
        <w:t>ecommendation of the disabilities services provider on campus.</w:t>
      </w:r>
      <w:r w:rsidR="00B8417D" w:rsidRPr="00CB5AE4">
        <w:rPr>
          <w:rFonts w:ascii="Times New Roman" w:hAnsi="Times New Roman"/>
        </w:rPr>
        <w:t xml:space="preserve"> </w:t>
      </w:r>
      <w:r w:rsidRPr="00CB5AE4">
        <w:rPr>
          <w:rFonts w:ascii="Times New Roman" w:hAnsi="Times New Roman"/>
        </w:rPr>
        <w:t>Students must submit the proper documentation(s) to the disability services provider before the accommodations are determined.</w:t>
      </w:r>
      <w:r w:rsidR="00B8417D" w:rsidRPr="00CB5AE4">
        <w:rPr>
          <w:rFonts w:ascii="Times New Roman" w:hAnsi="Times New Roman"/>
        </w:rPr>
        <w:t xml:space="preserve"> </w:t>
      </w:r>
      <w:r w:rsidRPr="00CB5AE4">
        <w:rPr>
          <w:rFonts w:ascii="Times New Roman" w:hAnsi="Times New Roman"/>
        </w:rPr>
        <w:t>The professional will explain the purpose and nature of the accommodations to the student.</w:t>
      </w:r>
    </w:p>
    <w:p w14:paraId="7AD9E5F8" w14:textId="77777777" w:rsidR="0041763F" w:rsidRPr="00CB5AE4" w:rsidRDefault="0041763F" w:rsidP="007A58CF">
      <w:pPr>
        <w:pStyle w:val="BodyText"/>
        <w:spacing w:line="276" w:lineRule="auto"/>
        <w:jc w:val="left"/>
        <w:rPr>
          <w:rFonts w:ascii="Times New Roman" w:hAnsi="Times New Roman"/>
        </w:rPr>
      </w:pPr>
      <w:r w:rsidRPr="00CB5AE4">
        <w:rPr>
          <w:rFonts w:ascii="Times New Roman" w:hAnsi="Times New Roman"/>
          <w:b/>
          <w:bCs/>
        </w:rPr>
        <w:t>Academic Accommodations</w:t>
      </w:r>
      <w:r w:rsidRPr="00CB5AE4">
        <w:rPr>
          <w:rFonts w:ascii="Times New Roman" w:hAnsi="Times New Roman"/>
        </w:rPr>
        <w:t xml:space="preserve"> and </w:t>
      </w:r>
      <w:r w:rsidRPr="00CB5AE4">
        <w:rPr>
          <w:rFonts w:ascii="Times New Roman" w:hAnsi="Times New Roman"/>
          <w:b/>
          <w:bCs/>
        </w:rPr>
        <w:t>Disability Support Services</w:t>
      </w:r>
      <w:r w:rsidRPr="00CB5AE4">
        <w:rPr>
          <w:rFonts w:ascii="Times New Roman" w:hAnsi="Times New Roman"/>
        </w:rPr>
        <w:t xml:space="preserve"> are the two ways in which students with disabilities at Richard Bland College are supported.</w:t>
      </w:r>
      <w:r w:rsidR="00B8417D" w:rsidRPr="00CB5AE4">
        <w:rPr>
          <w:rFonts w:ascii="Times New Roman" w:hAnsi="Times New Roman"/>
        </w:rPr>
        <w:t xml:space="preserve"> </w:t>
      </w:r>
      <w:r w:rsidRPr="00CB5AE4">
        <w:rPr>
          <w:rFonts w:ascii="Times New Roman" w:hAnsi="Times New Roman"/>
        </w:rPr>
        <w:t>Accommodations are not to be used as tools to remediate the student’s learning process or lower the standards or performance for learning-disabled students.</w:t>
      </w:r>
    </w:p>
    <w:p w14:paraId="1458451F" w14:textId="77777777" w:rsidR="0041763F" w:rsidRPr="00CB5AE4" w:rsidRDefault="0041763F" w:rsidP="007A58CF">
      <w:pPr>
        <w:pStyle w:val="BodyText"/>
        <w:spacing w:line="276" w:lineRule="auto"/>
        <w:rPr>
          <w:rFonts w:ascii="Times New Roman" w:hAnsi="Times New Roman"/>
          <w:u w:val="single"/>
        </w:rPr>
      </w:pPr>
    </w:p>
    <w:p w14:paraId="19606AA4" w14:textId="77B79D42" w:rsidR="0041763F" w:rsidRPr="00CB5AE4" w:rsidRDefault="0041763F" w:rsidP="007A58CF">
      <w:pPr>
        <w:pStyle w:val="BodyText"/>
        <w:spacing w:line="276" w:lineRule="auto"/>
        <w:jc w:val="left"/>
        <w:rPr>
          <w:rFonts w:ascii="Times New Roman" w:hAnsi="Times New Roman"/>
          <w:b/>
          <w:bCs/>
        </w:rPr>
      </w:pPr>
      <w:r w:rsidRPr="00950E76">
        <w:rPr>
          <w:rFonts w:ascii="Times New Roman" w:hAnsi="Times New Roman"/>
          <w:b/>
        </w:rPr>
        <w:t>Academic Accommodations</w:t>
      </w:r>
      <w:r w:rsidRPr="00CB5AE4">
        <w:rPr>
          <w:rFonts w:ascii="Times New Roman" w:hAnsi="Times New Roman"/>
        </w:rPr>
        <w:t xml:space="preserve"> may include, but </w:t>
      </w:r>
      <w:r w:rsidR="00950E76">
        <w:rPr>
          <w:rFonts w:ascii="Times New Roman" w:hAnsi="Times New Roman"/>
        </w:rPr>
        <w:t xml:space="preserve">are </w:t>
      </w:r>
      <w:r w:rsidRPr="00CB5AE4">
        <w:rPr>
          <w:rFonts w:ascii="Times New Roman" w:hAnsi="Times New Roman"/>
        </w:rPr>
        <w:t>not limited to the following:</w:t>
      </w:r>
      <w:r w:rsidR="00B8417D" w:rsidRPr="00CB5AE4">
        <w:rPr>
          <w:rFonts w:ascii="Times New Roman" w:hAnsi="Times New Roman"/>
        </w:rPr>
        <w:t xml:space="preserve"> </w:t>
      </w:r>
    </w:p>
    <w:p w14:paraId="22E7C7C8" w14:textId="77777777" w:rsidR="0041763F" w:rsidRPr="00CB5AE4" w:rsidRDefault="0041763F" w:rsidP="007A58CF">
      <w:pPr>
        <w:pStyle w:val="BodyText"/>
        <w:spacing w:line="276" w:lineRule="auto"/>
        <w:ind w:left="360"/>
        <w:rPr>
          <w:rFonts w:ascii="Times New Roman" w:hAnsi="Times New Roman"/>
          <w:b/>
          <w:bCs/>
        </w:rPr>
      </w:pPr>
    </w:p>
    <w:p w14:paraId="30E811F5" w14:textId="77777777" w:rsidR="0041763F" w:rsidRPr="00CB5AE4" w:rsidRDefault="0041763F" w:rsidP="007A58CF">
      <w:pPr>
        <w:pStyle w:val="BodyText"/>
        <w:spacing w:line="276" w:lineRule="auto"/>
        <w:ind w:left="360"/>
        <w:rPr>
          <w:rFonts w:ascii="Times New Roman" w:hAnsi="Times New Roman"/>
        </w:rPr>
      </w:pPr>
      <w:r w:rsidRPr="00CB5AE4">
        <w:rPr>
          <w:rFonts w:ascii="Times New Roman" w:hAnsi="Times New Roman"/>
          <w:b/>
          <w:bCs/>
        </w:rPr>
        <w:t>Classroom</w:t>
      </w:r>
    </w:p>
    <w:p w14:paraId="5205B6B9"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Tape recorded lectures</w:t>
      </w:r>
      <w:r w:rsidRPr="008C50B6">
        <w:rPr>
          <w:rFonts w:ascii="Times New Roman" w:hAnsi="Times New Roman"/>
        </w:rPr>
        <w:tab/>
      </w:r>
      <w:r w:rsidRPr="008C50B6">
        <w:rPr>
          <w:rFonts w:ascii="Times New Roman" w:hAnsi="Times New Roman"/>
        </w:rPr>
        <w:tab/>
      </w:r>
    </w:p>
    <w:p w14:paraId="403FC56D" w14:textId="676E19E4"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Note</w:t>
      </w:r>
      <w:r w:rsidR="00925A92">
        <w:rPr>
          <w:rFonts w:ascii="Times New Roman" w:hAnsi="Times New Roman"/>
        </w:rPr>
        <w:t xml:space="preserve"> </w:t>
      </w:r>
      <w:r w:rsidRPr="008C50B6">
        <w:rPr>
          <w:rFonts w:ascii="Times New Roman" w:hAnsi="Times New Roman"/>
        </w:rPr>
        <w:t>taker</w:t>
      </w:r>
    </w:p>
    <w:p w14:paraId="6985C7DA"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Seating location</w:t>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4C50ED8E"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Copy of lecture notes</w:t>
      </w:r>
    </w:p>
    <w:p w14:paraId="57B647FC" w14:textId="09FF267C"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 xml:space="preserve">Type of </w:t>
      </w:r>
      <w:r w:rsidR="00B8417D" w:rsidRPr="008C50B6">
        <w:rPr>
          <w:rFonts w:ascii="Times New Roman" w:hAnsi="Times New Roman"/>
        </w:rPr>
        <w:t>s</w:t>
      </w:r>
      <w:r w:rsidRPr="008C50B6">
        <w:rPr>
          <w:rFonts w:ascii="Times New Roman" w:hAnsi="Times New Roman"/>
        </w:rPr>
        <w:t>eating (table, table and chair)</w:t>
      </w:r>
    </w:p>
    <w:p w14:paraId="06F481DE"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Use of computer</w:t>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6D26C3AA"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Interpreter</w:t>
      </w:r>
    </w:p>
    <w:p w14:paraId="032D3C6F"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Dictionary</w:t>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7974228C"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Tutoring</w:t>
      </w:r>
    </w:p>
    <w:p w14:paraId="775E45DA" w14:textId="77777777" w:rsidR="0041763F" w:rsidRPr="00CB5AE4" w:rsidRDefault="0041763F" w:rsidP="008C50B6">
      <w:pPr>
        <w:pStyle w:val="BodyText"/>
        <w:spacing w:line="276" w:lineRule="auto"/>
        <w:ind w:left="360"/>
        <w:rPr>
          <w:rFonts w:ascii="Times New Roman" w:hAnsi="Times New Roman"/>
          <w:u w:val="single"/>
        </w:rPr>
      </w:pPr>
    </w:p>
    <w:p w14:paraId="76AAA9D0" w14:textId="79C78C96" w:rsidR="0041763F" w:rsidRPr="00950E76" w:rsidRDefault="0041763F" w:rsidP="008C50B6">
      <w:pPr>
        <w:pStyle w:val="BodyText"/>
        <w:spacing w:line="276" w:lineRule="auto"/>
        <w:ind w:left="360"/>
        <w:rPr>
          <w:rFonts w:ascii="Times New Roman" w:hAnsi="Times New Roman"/>
          <w:b/>
        </w:rPr>
      </w:pPr>
      <w:r w:rsidRPr="00950E76">
        <w:rPr>
          <w:rFonts w:ascii="Times New Roman" w:hAnsi="Times New Roman"/>
          <w:b/>
        </w:rPr>
        <w:t>Further Accommodations</w:t>
      </w:r>
    </w:p>
    <w:p w14:paraId="0C4186E1" w14:textId="0A500A98"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 xml:space="preserve">Speller and/or </w:t>
      </w:r>
      <w:r w:rsidR="00B8417D" w:rsidRPr="008C50B6">
        <w:rPr>
          <w:rFonts w:ascii="Times New Roman" w:hAnsi="Times New Roman"/>
        </w:rPr>
        <w:t>c</w:t>
      </w:r>
      <w:r w:rsidRPr="008C50B6">
        <w:rPr>
          <w:rFonts w:ascii="Times New Roman" w:hAnsi="Times New Roman"/>
        </w:rPr>
        <w:t>alculator</w:t>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48E01205" w14:textId="4B44E069"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Research/</w:t>
      </w:r>
      <w:r w:rsidR="00B8417D" w:rsidRPr="008C50B6">
        <w:rPr>
          <w:rFonts w:ascii="Times New Roman" w:hAnsi="Times New Roman"/>
        </w:rPr>
        <w:t>L</w:t>
      </w:r>
      <w:r w:rsidRPr="008C50B6">
        <w:rPr>
          <w:rFonts w:ascii="Times New Roman" w:hAnsi="Times New Roman"/>
        </w:rPr>
        <w:t xml:space="preserve">ibrary </w:t>
      </w:r>
      <w:r w:rsidR="00B8417D" w:rsidRPr="008C50B6">
        <w:rPr>
          <w:rFonts w:ascii="Times New Roman" w:hAnsi="Times New Roman"/>
        </w:rPr>
        <w:t>a</w:t>
      </w:r>
      <w:r w:rsidRPr="008C50B6">
        <w:rPr>
          <w:rFonts w:ascii="Times New Roman" w:hAnsi="Times New Roman"/>
        </w:rPr>
        <w:t>ssistance</w:t>
      </w:r>
    </w:p>
    <w:p w14:paraId="57203111"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Calculator</w:t>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09073E8F"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Lighting</w:t>
      </w:r>
    </w:p>
    <w:p w14:paraId="75F79E35" w14:textId="77777777" w:rsidR="0041763F" w:rsidRPr="00CB5AE4" w:rsidRDefault="0041763F" w:rsidP="008C50B6">
      <w:pPr>
        <w:pStyle w:val="BodyText"/>
        <w:numPr>
          <w:ilvl w:val="0"/>
          <w:numId w:val="2"/>
        </w:numPr>
        <w:tabs>
          <w:tab w:val="clear" w:pos="720"/>
        </w:tabs>
        <w:spacing w:line="276" w:lineRule="auto"/>
        <w:rPr>
          <w:rFonts w:ascii="Times New Roman" w:hAnsi="Times New Roman"/>
        </w:rPr>
      </w:pPr>
      <w:proofErr w:type="spellStart"/>
      <w:r w:rsidRPr="008C50B6">
        <w:rPr>
          <w:rFonts w:ascii="Times New Roman" w:hAnsi="Times New Roman"/>
        </w:rPr>
        <w:t>Brailler</w:t>
      </w:r>
      <w:proofErr w:type="spellEnd"/>
      <w:r w:rsidRPr="008C50B6">
        <w:rPr>
          <w:rFonts w:ascii="Times New Roman" w:hAnsi="Times New Roman"/>
        </w:rPr>
        <w:tab/>
      </w:r>
      <w:r w:rsidRPr="008C50B6">
        <w:rPr>
          <w:rFonts w:ascii="Times New Roman" w:hAnsi="Times New Roman"/>
        </w:rPr>
        <w:tab/>
      </w:r>
      <w:r w:rsidRPr="00CB5AE4">
        <w:rPr>
          <w:rFonts w:ascii="Times New Roman" w:hAnsi="Times New Roman"/>
        </w:rPr>
        <w:tab/>
      </w:r>
      <w:r w:rsidRPr="00CB5AE4">
        <w:rPr>
          <w:rFonts w:ascii="Times New Roman" w:hAnsi="Times New Roman"/>
        </w:rPr>
        <w:tab/>
      </w:r>
      <w:r w:rsidRPr="00CB5AE4">
        <w:rPr>
          <w:rFonts w:ascii="Times New Roman" w:hAnsi="Times New Roman"/>
        </w:rPr>
        <w:tab/>
      </w:r>
      <w:r w:rsidRPr="00CB5AE4">
        <w:rPr>
          <w:rFonts w:ascii="Times New Roman" w:hAnsi="Times New Roman"/>
        </w:rPr>
        <w:tab/>
      </w:r>
      <w:r w:rsidRPr="00CB5AE4">
        <w:rPr>
          <w:rFonts w:ascii="Times New Roman" w:hAnsi="Times New Roman"/>
        </w:rPr>
        <w:tab/>
      </w:r>
    </w:p>
    <w:p w14:paraId="377D422D" w14:textId="77777777" w:rsidR="0041763F" w:rsidRPr="00CB5AE4" w:rsidRDefault="0041763F" w:rsidP="008C50B6">
      <w:pPr>
        <w:pStyle w:val="BodyText"/>
        <w:spacing w:line="276" w:lineRule="auto"/>
        <w:rPr>
          <w:rFonts w:ascii="Times New Roman" w:hAnsi="Times New Roman"/>
          <w:b/>
          <w:bCs/>
        </w:rPr>
      </w:pPr>
    </w:p>
    <w:p w14:paraId="5B6099FA" w14:textId="0776B026" w:rsidR="0041763F" w:rsidRPr="00CB5AE4" w:rsidRDefault="0041763F" w:rsidP="00950E76">
      <w:pPr>
        <w:pStyle w:val="BodyText"/>
        <w:spacing w:line="276" w:lineRule="auto"/>
        <w:ind w:left="360"/>
        <w:rPr>
          <w:rFonts w:ascii="Times New Roman" w:hAnsi="Times New Roman"/>
          <w:b/>
          <w:bCs/>
        </w:rPr>
      </w:pPr>
      <w:r w:rsidRPr="00CB5AE4">
        <w:rPr>
          <w:rFonts w:ascii="Times New Roman" w:hAnsi="Times New Roman"/>
          <w:b/>
          <w:bCs/>
        </w:rPr>
        <w:t>Exams/quizzes/assignments</w:t>
      </w:r>
    </w:p>
    <w:p w14:paraId="23FFFFA9" w14:textId="55DBAD85" w:rsidR="0041763F" w:rsidRPr="008C50B6" w:rsidRDefault="0041763F" w:rsidP="008C50B6">
      <w:pPr>
        <w:pStyle w:val="BodyText"/>
        <w:numPr>
          <w:ilvl w:val="0"/>
          <w:numId w:val="3"/>
        </w:numPr>
        <w:tabs>
          <w:tab w:val="clear" w:pos="720"/>
        </w:tabs>
        <w:spacing w:line="276" w:lineRule="auto"/>
        <w:rPr>
          <w:rFonts w:ascii="Times New Roman" w:hAnsi="Times New Roman"/>
        </w:rPr>
      </w:pPr>
      <w:r w:rsidRPr="008C50B6">
        <w:rPr>
          <w:rFonts w:ascii="Times New Roman" w:hAnsi="Times New Roman"/>
        </w:rPr>
        <w:t>Separate testing</w:t>
      </w:r>
      <w:r w:rsidR="00CB5AE4">
        <w:rPr>
          <w:rFonts w:ascii="Times New Roman" w:hAnsi="Times New Roman"/>
        </w:rPr>
        <w:t xml:space="preserve"> </w:t>
      </w:r>
      <w:r w:rsidR="00B8417D" w:rsidRPr="008C50B6">
        <w:rPr>
          <w:rFonts w:ascii="Times New Roman" w:hAnsi="Times New Roman"/>
        </w:rPr>
        <w:t>space</w:t>
      </w:r>
      <w:r w:rsidRPr="008C50B6">
        <w:rPr>
          <w:rFonts w:ascii="Times New Roman" w:hAnsi="Times New Roman"/>
        </w:rPr>
        <w:tab/>
      </w:r>
    </w:p>
    <w:p w14:paraId="2EFFC931" w14:textId="77777777" w:rsidR="0041763F" w:rsidRPr="008C50B6" w:rsidRDefault="0041763F" w:rsidP="008C50B6">
      <w:pPr>
        <w:pStyle w:val="BodyText"/>
        <w:numPr>
          <w:ilvl w:val="0"/>
          <w:numId w:val="3"/>
        </w:numPr>
        <w:tabs>
          <w:tab w:val="clear" w:pos="720"/>
        </w:tabs>
        <w:spacing w:line="276" w:lineRule="auto"/>
        <w:rPr>
          <w:rFonts w:ascii="Times New Roman" w:hAnsi="Times New Roman"/>
        </w:rPr>
      </w:pPr>
      <w:r w:rsidRPr="008C50B6">
        <w:rPr>
          <w:rFonts w:ascii="Times New Roman" w:hAnsi="Times New Roman"/>
        </w:rPr>
        <w:t>Use of computer</w:t>
      </w:r>
    </w:p>
    <w:p w14:paraId="25D62BA1" w14:textId="77777777" w:rsidR="0041763F" w:rsidRPr="008C50B6" w:rsidRDefault="0041763F" w:rsidP="008C50B6">
      <w:pPr>
        <w:pStyle w:val="BodyText"/>
        <w:numPr>
          <w:ilvl w:val="0"/>
          <w:numId w:val="3"/>
        </w:numPr>
        <w:tabs>
          <w:tab w:val="clear" w:pos="720"/>
        </w:tabs>
        <w:spacing w:line="276" w:lineRule="auto"/>
        <w:rPr>
          <w:rFonts w:ascii="Times New Roman" w:hAnsi="Times New Roman"/>
        </w:rPr>
      </w:pPr>
      <w:r w:rsidRPr="008C50B6">
        <w:rPr>
          <w:rFonts w:ascii="Times New Roman" w:hAnsi="Times New Roman"/>
        </w:rPr>
        <w:t>Extended time</w:t>
      </w:r>
      <w:r w:rsidRPr="008C50B6">
        <w:rPr>
          <w:rFonts w:ascii="Times New Roman" w:hAnsi="Times New Roman"/>
        </w:rPr>
        <w:tab/>
      </w:r>
      <w:r w:rsidRPr="008C50B6">
        <w:rPr>
          <w:rFonts w:ascii="Times New Roman" w:hAnsi="Times New Roman"/>
        </w:rPr>
        <w:tab/>
      </w:r>
    </w:p>
    <w:p w14:paraId="24547643" w14:textId="77777777" w:rsidR="0041763F" w:rsidRPr="008C50B6" w:rsidRDefault="0041763F" w:rsidP="008C50B6">
      <w:pPr>
        <w:pStyle w:val="BodyText"/>
        <w:numPr>
          <w:ilvl w:val="0"/>
          <w:numId w:val="3"/>
        </w:numPr>
        <w:tabs>
          <w:tab w:val="clear" w:pos="720"/>
        </w:tabs>
        <w:spacing w:line="276" w:lineRule="auto"/>
        <w:rPr>
          <w:rFonts w:ascii="Times New Roman" w:hAnsi="Times New Roman"/>
        </w:rPr>
      </w:pPr>
      <w:r w:rsidRPr="008C50B6">
        <w:rPr>
          <w:rFonts w:ascii="Times New Roman" w:hAnsi="Times New Roman"/>
        </w:rPr>
        <w:t>Reader/Scribe</w:t>
      </w:r>
    </w:p>
    <w:p w14:paraId="5749B9B6" w14:textId="77777777" w:rsidR="0041763F" w:rsidRPr="008C50B6" w:rsidRDefault="0041763F" w:rsidP="008C50B6">
      <w:pPr>
        <w:pStyle w:val="BodyText"/>
        <w:numPr>
          <w:ilvl w:val="0"/>
          <w:numId w:val="3"/>
        </w:numPr>
        <w:tabs>
          <w:tab w:val="clear" w:pos="720"/>
        </w:tabs>
        <w:spacing w:line="276" w:lineRule="auto"/>
        <w:rPr>
          <w:rFonts w:ascii="Times New Roman" w:hAnsi="Times New Roman"/>
        </w:rPr>
      </w:pPr>
      <w:r w:rsidRPr="008C50B6">
        <w:rPr>
          <w:rFonts w:ascii="Times New Roman" w:hAnsi="Times New Roman"/>
        </w:rPr>
        <w:t>Alternate format of tests/quizzes</w:t>
      </w:r>
    </w:p>
    <w:p w14:paraId="42665EFF" w14:textId="77777777" w:rsidR="0041763F" w:rsidRPr="00CB5AE4" w:rsidRDefault="0041763F" w:rsidP="008C50B6">
      <w:pPr>
        <w:pStyle w:val="BodyText"/>
        <w:spacing w:line="276" w:lineRule="auto"/>
        <w:rPr>
          <w:rFonts w:ascii="Times New Roman" w:hAnsi="Times New Roman"/>
        </w:rPr>
      </w:pPr>
      <w:r w:rsidRPr="00CB5AE4">
        <w:rPr>
          <w:rFonts w:ascii="Times New Roman" w:hAnsi="Times New Roman"/>
        </w:rPr>
        <w:tab/>
      </w:r>
      <w:r w:rsidRPr="00CB5AE4">
        <w:rPr>
          <w:rFonts w:ascii="Times New Roman" w:hAnsi="Times New Roman"/>
        </w:rPr>
        <w:tab/>
      </w:r>
      <w:r w:rsidRPr="00CB5AE4">
        <w:rPr>
          <w:rFonts w:ascii="Times New Roman" w:hAnsi="Times New Roman"/>
        </w:rPr>
        <w:tab/>
      </w:r>
      <w:r w:rsidRPr="00CB5AE4">
        <w:rPr>
          <w:rFonts w:ascii="Times New Roman" w:hAnsi="Times New Roman"/>
        </w:rPr>
        <w:tab/>
      </w:r>
      <w:r w:rsidRPr="00CB5AE4">
        <w:rPr>
          <w:rFonts w:ascii="Times New Roman" w:hAnsi="Times New Roman"/>
        </w:rPr>
        <w:tab/>
      </w:r>
    </w:p>
    <w:p w14:paraId="6C573B58" w14:textId="05547166" w:rsidR="0041763F" w:rsidRPr="00CB5AE4" w:rsidRDefault="007F2D8A" w:rsidP="007F2D8A">
      <w:pPr>
        <w:pStyle w:val="BodyText"/>
        <w:spacing w:line="276" w:lineRule="auto"/>
        <w:ind w:left="360" w:hanging="360"/>
        <w:rPr>
          <w:rFonts w:ascii="Times New Roman" w:hAnsi="Times New Roman"/>
        </w:rPr>
      </w:pPr>
      <w:r>
        <w:rPr>
          <w:rFonts w:ascii="Times New Roman" w:hAnsi="Times New Roman"/>
        </w:rPr>
        <w:tab/>
      </w:r>
      <w:r w:rsidR="0041763F" w:rsidRPr="00CB5AE4">
        <w:rPr>
          <w:rFonts w:ascii="Times New Roman" w:hAnsi="Times New Roman"/>
        </w:rPr>
        <w:t>Faculty members are expected to arrange and mutually agree on a time and place for the aforementioned academic adjustment.</w:t>
      </w:r>
      <w:r w:rsidR="00B8417D" w:rsidRPr="00CB5AE4">
        <w:rPr>
          <w:rFonts w:ascii="Times New Roman" w:hAnsi="Times New Roman"/>
        </w:rPr>
        <w:t xml:space="preserve"> </w:t>
      </w:r>
      <w:r w:rsidR="0041763F" w:rsidRPr="00CB5AE4">
        <w:rPr>
          <w:rFonts w:ascii="Times New Roman" w:hAnsi="Times New Roman"/>
        </w:rPr>
        <w:tab/>
      </w:r>
      <w:r w:rsidR="0041763F" w:rsidRPr="00CB5AE4">
        <w:rPr>
          <w:rFonts w:ascii="Times New Roman" w:hAnsi="Times New Roman"/>
        </w:rPr>
        <w:tab/>
      </w:r>
      <w:r w:rsidR="0041763F" w:rsidRPr="00CB5AE4">
        <w:rPr>
          <w:rFonts w:ascii="Times New Roman" w:hAnsi="Times New Roman"/>
        </w:rPr>
        <w:tab/>
      </w:r>
    </w:p>
    <w:p w14:paraId="698C8F95" w14:textId="77777777" w:rsidR="0041763F" w:rsidRPr="00CB5AE4" w:rsidRDefault="0041763F" w:rsidP="008C50B6">
      <w:pPr>
        <w:pStyle w:val="BodyText"/>
        <w:spacing w:line="276" w:lineRule="auto"/>
        <w:rPr>
          <w:rFonts w:ascii="Times New Roman" w:hAnsi="Times New Roman"/>
        </w:rPr>
      </w:pPr>
      <w:r w:rsidRPr="00CB5AE4">
        <w:rPr>
          <w:rFonts w:ascii="Times New Roman" w:hAnsi="Times New Roman"/>
        </w:rPr>
        <w:tab/>
      </w:r>
      <w:r w:rsidRPr="00CB5AE4">
        <w:rPr>
          <w:rFonts w:ascii="Times New Roman" w:hAnsi="Times New Roman"/>
        </w:rPr>
        <w:tab/>
      </w:r>
    </w:p>
    <w:p w14:paraId="43CFF72D" w14:textId="29FA9419" w:rsidR="0041763F" w:rsidRPr="00CB5AE4" w:rsidRDefault="0041763F" w:rsidP="008C50B6">
      <w:pPr>
        <w:pStyle w:val="BodyText"/>
        <w:spacing w:line="276" w:lineRule="auto"/>
        <w:rPr>
          <w:rFonts w:ascii="Times New Roman" w:hAnsi="Times New Roman"/>
        </w:rPr>
      </w:pPr>
      <w:r w:rsidRPr="00950E76">
        <w:rPr>
          <w:rFonts w:ascii="Times New Roman" w:hAnsi="Times New Roman"/>
          <w:b/>
        </w:rPr>
        <w:t>Disability Support Services</w:t>
      </w:r>
      <w:r w:rsidR="00B8417D" w:rsidRPr="00CB5AE4">
        <w:rPr>
          <w:rFonts w:ascii="Times New Roman" w:hAnsi="Times New Roman"/>
        </w:rPr>
        <w:t xml:space="preserve"> </w:t>
      </w:r>
      <w:r w:rsidRPr="00CB5AE4">
        <w:rPr>
          <w:rFonts w:ascii="Times New Roman" w:hAnsi="Times New Roman"/>
        </w:rPr>
        <w:t>are designed to provide students equal access in the educational environment.</w:t>
      </w:r>
      <w:r w:rsidR="00B8417D" w:rsidRPr="00CB5AE4">
        <w:rPr>
          <w:rFonts w:ascii="Times New Roman" w:hAnsi="Times New Roman"/>
        </w:rPr>
        <w:t xml:space="preserve"> </w:t>
      </w:r>
      <w:r w:rsidRPr="00CB5AE4">
        <w:rPr>
          <w:rFonts w:ascii="Times New Roman" w:hAnsi="Times New Roman"/>
        </w:rPr>
        <w:t>Appropriate services may include, but are not limited to:</w:t>
      </w:r>
    </w:p>
    <w:p w14:paraId="1C4A4913" w14:textId="77777777" w:rsidR="0041763F" w:rsidRPr="00CB5AE4" w:rsidRDefault="0041763F" w:rsidP="008C50B6">
      <w:pPr>
        <w:pStyle w:val="BodyText"/>
        <w:spacing w:line="276" w:lineRule="auto"/>
        <w:rPr>
          <w:rFonts w:ascii="Times New Roman" w:hAnsi="Times New Roman"/>
        </w:rPr>
      </w:pPr>
    </w:p>
    <w:p w14:paraId="68E21B91" w14:textId="16EB7C92"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 xml:space="preserve">Disability </w:t>
      </w:r>
      <w:r w:rsidR="00A53337" w:rsidRPr="008C50B6">
        <w:rPr>
          <w:rFonts w:ascii="Times New Roman" w:hAnsi="Times New Roman"/>
        </w:rPr>
        <w:t>M</w:t>
      </w:r>
      <w:r w:rsidRPr="008C50B6">
        <w:rPr>
          <w:rFonts w:ascii="Times New Roman" w:hAnsi="Times New Roman"/>
        </w:rPr>
        <w:t>anagement/ Educational Access Plan</w:t>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45487652"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Assistance in compensatory academic strategies</w:t>
      </w:r>
    </w:p>
    <w:p w14:paraId="07F0102B" w14:textId="4B5178C8"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 xml:space="preserve">Disability related </w:t>
      </w:r>
      <w:r w:rsidR="00A53337" w:rsidRPr="008C50B6">
        <w:rPr>
          <w:rFonts w:ascii="Times New Roman" w:hAnsi="Times New Roman"/>
        </w:rPr>
        <w:t>c</w:t>
      </w:r>
      <w:r w:rsidRPr="008C50B6">
        <w:rPr>
          <w:rFonts w:ascii="Times New Roman" w:hAnsi="Times New Roman"/>
        </w:rPr>
        <w:t>ounseling</w:t>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1FA8F613"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Referral to faculty and staff</w:t>
      </w:r>
      <w:r w:rsidRPr="008C50B6">
        <w:rPr>
          <w:rFonts w:ascii="Times New Roman" w:hAnsi="Times New Roman"/>
        </w:rPr>
        <w:tab/>
      </w:r>
      <w:r w:rsidRPr="008C50B6">
        <w:rPr>
          <w:rFonts w:ascii="Times New Roman" w:hAnsi="Times New Roman"/>
        </w:rPr>
        <w:tab/>
      </w:r>
      <w:r w:rsidRPr="008C50B6">
        <w:rPr>
          <w:rFonts w:ascii="Times New Roman" w:hAnsi="Times New Roman"/>
        </w:rPr>
        <w:tab/>
      </w:r>
    </w:p>
    <w:p w14:paraId="2FF4F013"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Referrals to community agencies</w:t>
      </w:r>
    </w:p>
    <w:p w14:paraId="62AAD314" w14:textId="77777777" w:rsidR="0041763F" w:rsidRPr="008C50B6"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Career Counseling</w:t>
      </w:r>
    </w:p>
    <w:p w14:paraId="4E709FB9" w14:textId="77777777" w:rsidR="00573162" w:rsidRDefault="0041763F" w:rsidP="008C50B6">
      <w:pPr>
        <w:pStyle w:val="BodyText"/>
        <w:numPr>
          <w:ilvl w:val="0"/>
          <w:numId w:val="2"/>
        </w:numPr>
        <w:tabs>
          <w:tab w:val="clear" w:pos="720"/>
        </w:tabs>
        <w:spacing w:line="276" w:lineRule="auto"/>
        <w:rPr>
          <w:rFonts w:ascii="Times New Roman" w:hAnsi="Times New Roman"/>
        </w:rPr>
      </w:pPr>
      <w:r w:rsidRPr="008C50B6">
        <w:rPr>
          <w:rFonts w:ascii="Times New Roman" w:hAnsi="Times New Roman"/>
        </w:rPr>
        <w:t>Transfer Counseling</w:t>
      </w:r>
    </w:p>
    <w:p w14:paraId="51AC66E7" w14:textId="77777777" w:rsidR="00CB5AE4" w:rsidRPr="008C50B6" w:rsidRDefault="00CB5AE4" w:rsidP="008C50B6">
      <w:pPr>
        <w:pStyle w:val="BodyText"/>
        <w:spacing w:line="276" w:lineRule="auto"/>
        <w:rPr>
          <w:rFonts w:ascii="Times New Roman" w:hAnsi="Times New Roman"/>
        </w:rPr>
      </w:pPr>
    </w:p>
    <w:p w14:paraId="0C8209B3" w14:textId="7D1E61B2" w:rsidR="00F7455A" w:rsidRDefault="00F7455A" w:rsidP="008C50B6">
      <w:pPr>
        <w:pStyle w:val="Heading3"/>
        <w:spacing w:line="276" w:lineRule="auto"/>
        <w:rPr>
          <w:rFonts w:ascii="Times New Roman" w:eastAsia="Arial Unicode MS" w:hAnsi="Times New Roman" w:cs="Times New Roman"/>
        </w:rPr>
      </w:pPr>
      <w:r>
        <w:rPr>
          <w:rFonts w:ascii="Times New Roman" w:eastAsia="Arial Unicode MS" w:hAnsi="Times New Roman" w:cs="Times New Roman"/>
          <w:sz w:val="28"/>
        </w:rPr>
        <w:t>PREPARING FOR ADMISSIONS INTO RICHARD BLAND COLLEGE</w:t>
      </w:r>
    </w:p>
    <w:p w14:paraId="73BAC774" w14:textId="77777777" w:rsidR="00CB5AE4" w:rsidRDefault="00CB5AE4" w:rsidP="008C50B6">
      <w:pPr>
        <w:pStyle w:val="BodyTextIndent"/>
        <w:spacing w:after="0"/>
        <w:ind w:left="0"/>
        <w:rPr>
          <w:rFonts w:ascii="Times New Roman" w:hAnsi="Times New Roman" w:cs="Times New Roman"/>
          <w:sz w:val="24"/>
          <w:szCs w:val="24"/>
        </w:rPr>
      </w:pPr>
    </w:p>
    <w:p w14:paraId="5F82AC84" w14:textId="77777777" w:rsidR="00F7455A" w:rsidRPr="008C50B6" w:rsidRDefault="00F7455A" w:rsidP="008C50B6">
      <w:pPr>
        <w:pStyle w:val="BodyTextIndent"/>
        <w:spacing w:after="0"/>
        <w:ind w:left="0"/>
        <w:rPr>
          <w:rFonts w:ascii="Times New Roman" w:hAnsi="Times New Roman" w:cs="Times New Roman"/>
          <w:sz w:val="24"/>
          <w:szCs w:val="24"/>
        </w:rPr>
      </w:pPr>
      <w:r w:rsidRPr="008C50B6">
        <w:rPr>
          <w:rFonts w:ascii="Times New Roman" w:hAnsi="Times New Roman" w:cs="Times New Roman"/>
          <w:sz w:val="24"/>
          <w:szCs w:val="24"/>
        </w:rPr>
        <w:t>Many students will face the eventuality of transitioning from high school to college. This experience has been formalized through the Individual Education Plan (IEP) or other transition plans supported by the Individual Education Act (IDEA).</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These plans highlight the student’s disabilities with the appropriate accommodations. Also outlined are the specific courses for the student to take, high school plans and the connections with relevant agencies in the community (i.e.</w:t>
      </w:r>
      <w:r w:rsidR="00A53337" w:rsidRPr="008C50B6">
        <w:rPr>
          <w:rFonts w:ascii="Times New Roman" w:hAnsi="Times New Roman" w:cs="Times New Roman"/>
          <w:sz w:val="24"/>
          <w:szCs w:val="24"/>
        </w:rPr>
        <w:t>,</w:t>
      </w:r>
      <w:r w:rsidRPr="008C50B6">
        <w:rPr>
          <w:rFonts w:ascii="Times New Roman" w:hAnsi="Times New Roman" w:cs="Times New Roman"/>
          <w:sz w:val="24"/>
          <w:szCs w:val="24"/>
        </w:rPr>
        <w:t xml:space="preserve"> Vocational Rehabilitation Services).</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Many graduating students participate in their transitioning process.</w:t>
      </w:r>
      <w:r w:rsidR="00B8417D" w:rsidRPr="008C50B6">
        <w:rPr>
          <w:rFonts w:ascii="Times New Roman" w:hAnsi="Times New Roman" w:cs="Times New Roman"/>
          <w:sz w:val="24"/>
          <w:szCs w:val="24"/>
        </w:rPr>
        <w:t xml:space="preserve"> </w:t>
      </w:r>
    </w:p>
    <w:p w14:paraId="33213C10" w14:textId="77777777" w:rsidR="00F7455A" w:rsidRPr="008C50B6" w:rsidRDefault="00F7455A" w:rsidP="008C50B6">
      <w:pPr>
        <w:pStyle w:val="BodyTextIndent"/>
        <w:spacing w:after="0"/>
        <w:rPr>
          <w:rFonts w:ascii="Times New Roman" w:hAnsi="Times New Roman" w:cs="Times New Roman"/>
          <w:sz w:val="24"/>
          <w:szCs w:val="24"/>
        </w:rPr>
      </w:pPr>
    </w:p>
    <w:p w14:paraId="1D0A122C" w14:textId="61C76539" w:rsidR="00F7455A" w:rsidRDefault="00F7455A" w:rsidP="008C50B6">
      <w:pPr>
        <w:pStyle w:val="BodyTextIndent"/>
        <w:spacing w:after="0"/>
        <w:ind w:left="0"/>
        <w:rPr>
          <w:rFonts w:ascii="Times New Roman" w:hAnsi="Times New Roman" w:cs="Times New Roman"/>
          <w:sz w:val="24"/>
          <w:szCs w:val="24"/>
        </w:rPr>
      </w:pPr>
      <w:r w:rsidRPr="008C50B6">
        <w:rPr>
          <w:rFonts w:ascii="Times New Roman" w:hAnsi="Times New Roman" w:cs="Times New Roman"/>
          <w:sz w:val="24"/>
          <w:szCs w:val="24"/>
        </w:rPr>
        <w:t>Once deciding to apply to Richard Bland College, students should begin to think about some important issue</w:t>
      </w:r>
      <w:r w:rsidR="007F2D8A">
        <w:rPr>
          <w:rFonts w:ascii="Times New Roman" w:hAnsi="Times New Roman" w:cs="Times New Roman"/>
          <w:sz w:val="24"/>
          <w:szCs w:val="24"/>
        </w:rPr>
        <w:t>s related to their disabilities, such as those listed below.</w:t>
      </w:r>
    </w:p>
    <w:p w14:paraId="6FB88BBC" w14:textId="77777777" w:rsidR="007F2D8A" w:rsidRPr="008C50B6" w:rsidRDefault="007F2D8A" w:rsidP="008C50B6">
      <w:pPr>
        <w:pStyle w:val="BodyTextIndent"/>
        <w:spacing w:after="0"/>
        <w:ind w:left="0"/>
        <w:rPr>
          <w:rFonts w:ascii="Times New Roman" w:hAnsi="Times New Roman" w:cs="Times New Roman"/>
          <w:sz w:val="24"/>
          <w:szCs w:val="24"/>
        </w:rPr>
      </w:pPr>
    </w:p>
    <w:p w14:paraId="2667EC17" w14:textId="77777777" w:rsidR="00A53337" w:rsidRPr="007F2D8A" w:rsidRDefault="00CB71D7" w:rsidP="007F2D8A">
      <w:pPr>
        <w:spacing w:after="0"/>
        <w:ind w:left="270"/>
        <w:rPr>
          <w:rFonts w:ascii="Times New Roman" w:hAnsi="Times New Roman" w:cs="Times New Roman"/>
          <w:b/>
          <w:sz w:val="24"/>
          <w:szCs w:val="24"/>
        </w:rPr>
      </w:pPr>
      <w:r w:rsidRPr="007F2D8A">
        <w:rPr>
          <w:rFonts w:ascii="Times New Roman" w:hAnsi="Times New Roman" w:cs="Times New Roman"/>
          <w:b/>
          <w:sz w:val="24"/>
          <w:szCs w:val="24"/>
        </w:rPr>
        <w:t>Provide updated testing documentation (if applicable)</w:t>
      </w:r>
    </w:p>
    <w:p w14:paraId="7BD8FA7B" w14:textId="5C4AE6EB" w:rsidR="00CB71D7" w:rsidRDefault="00CB71D7" w:rsidP="007F2D8A">
      <w:pPr>
        <w:pStyle w:val="ListParagraph"/>
        <w:spacing w:after="0"/>
        <w:ind w:left="270"/>
        <w:rPr>
          <w:rFonts w:ascii="Times New Roman" w:hAnsi="Times New Roman" w:cs="Times New Roman"/>
          <w:sz w:val="24"/>
          <w:szCs w:val="24"/>
        </w:rPr>
      </w:pPr>
      <w:r w:rsidRPr="008C50B6">
        <w:rPr>
          <w:rFonts w:ascii="Times New Roman" w:hAnsi="Times New Roman" w:cs="Times New Roman"/>
          <w:sz w:val="24"/>
          <w:szCs w:val="24"/>
        </w:rPr>
        <w:t>It is the responsibility of the student to obtain up</w:t>
      </w:r>
      <w:r w:rsidR="00A53337" w:rsidRPr="008C50B6">
        <w:rPr>
          <w:rFonts w:ascii="Times New Roman" w:hAnsi="Times New Roman" w:cs="Times New Roman"/>
          <w:sz w:val="24"/>
          <w:szCs w:val="24"/>
        </w:rPr>
        <w:t>-</w:t>
      </w:r>
      <w:r w:rsidRPr="008C50B6">
        <w:rPr>
          <w:rFonts w:ascii="Times New Roman" w:hAnsi="Times New Roman" w:cs="Times New Roman"/>
          <w:sz w:val="24"/>
          <w:szCs w:val="24"/>
        </w:rPr>
        <w:t>to</w:t>
      </w:r>
      <w:r w:rsidR="00A53337" w:rsidRPr="008C50B6">
        <w:rPr>
          <w:rFonts w:ascii="Times New Roman" w:hAnsi="Times New Roman" w:cs="Times New Roman"/>
          <w:sz w:val="24"/>
          <w:szCs w:val="24"/>
        </w:rPr>
        <w:t>-</w:t>
      </w:r>
      <w:r w:rsidRPr="008C50B6">
        <w:rPr>
          <w:rFonts w:ascii="Times New Roman" w:hAnsi="Times New Roman" w:cs="Times New Roman"/>
          <w:sz w:val="24"/>
          <w:szCs w:val="24"/>
        </w:rPr>
        <w:t xml:space="preserve">date psychoeducational test scores (with adult norm scores) prior to entering college. This </w:t>
      </w:r>
      <w:r w:rsidR="00A53337" w:rsidRPr="008C50B6">
        <w:rPr>
          <w:rFonts w:ascii="Times New Roman" w:hAnsi="Times New Roman" w:cs="Times New Roman"/>
          <w:sz w:val="24"/>
          <w:szCs w:val="24"/>
        </w:rPr>
        <w:t xml:space="preserve">informs </w:t>
      </w:r>
      <w:r w:rsidRPr="008C50B6">
        <w:rPr>
          <w:rFonts w:ascii="Times New Roman" w:hAnsi="Times New Roman" w:cs="Times New Roman"/>
          <w:sz w:val="24"/>
          <w:szCs w:val="24"/>
        </w:rPr>
        <w:t xml:space="preserve">on </w:t>
      </w:r>
      <w:r w:rsidR="00A53337" w:rsidRPr="008C50B6">
        <w:rPr>
          <w:rFonts w:ascii="Times New Roman" w:hAnsi="Times New Roman" w:cs="Times New Roman"/>
          <w:sz w:val="24"/>
          <w:szCs w:val="24"/>
        </w:rPr>
        <w:t xml:space="preserve">where </w:t>
      </w:r>
      <w:r w:rsidRPr="008C50B6">
        <w:rPr>
          <w:rFonts w:ascii="Times New Roman" w:hAnsi="Times New Roman" w:cs="Times New Roman"/>
          <w:sz w:val="24"/>
          <w:szCs w:val="24"/>
        </w:rPr>
        <w:t xml:space="preserve">the student </w:t>
      </w:r>
      <w:r w:rsidR="00A53337" w:rsidRPr="008C50B6">
        <w:rPr>
          <w:rFonts w:ascii="Times New Roman" w:hAnsi="Times New Roman" w:cs="Times New Roman"/>
          <w:sz w:val="24"/>
          <w:szCs w:val="24"/>
        </w:rPr>
        <w:t>is</w:t>
      </w:r>
      <w:r w:rsidRPr="008C50B6">
        <w:rPr>
          <w:rFonts w:ascii="Times New Roman" w:hAnsi="Times New Roman" w:cs="Times New Roman"/>
          <w:sz w:val="24"/>
          <w:szCs w:val="24"/>
        </w:rPr>
        <w:t xml:space="preserve"> as a first</w:t>
      </w:r>
      <w:r w:rsidR="00A53337" w:rsidRPr="008C50B6">
        <w:rPr>
          <w:rFonts w:ascii="Times New Roman" w:hAnsi="Times New Roman" w:cs="Times New Roman"/>
          <w:sz w:val="24"/>
          <w:szCs w:val="24"/>
        </w:rPr>
        <w:t>-</w:t>
      </w:r>
      <w:r w:rsidRPr="008C50B6">
        <w:rPr>
          <w:rFonts w:ascii="Times New Roman" w:hAnsi="Times New Roman" w:cs="Times New Roman"/>
          <w:sz w:val="24"/>
          <w:szCs w:val="24"/>
        </w:rPr>
        <w:t xml:space="preserve">semester or transfer college student. </w:t>
      </w:r>
      <w:r w:rsidR="00A53337" w:rsidRPr="008C50B6">
        <w:rPr>
          <w:rFonts w:ascii="Times New Roman" w:hAnsi="Times New Roman" w:cs="Times New Roman"/>
          <w:sz w:val="24"/>
          <w:szCs w:val="24"/>
        </w:rPr>
        <w:t>Students should see their</w:t>
      </w:r>
      <w:r w:rsidRPr="008C50B6">
        <w:rPr>
          <w:rFonts w:ascii="Times New Roman" w:hAnsi="Times New Roman" w:cs="Times New Roman"/>
          <w:sz w:val="24"/>
          <w:szCs w:val="24"/>
        </w:rPr>
        <w:t xml:space="preserve"> special education case manager and school counselor to obtain this test prior to the final semester of </w:t>
      </w:r>
      <w:r w:rsidR="00A53337" w:rsidRPr="008C50B6">
        <w:rPr>
          <w:rFonts w:ascii="Times New Roman" w:hAnsi="Times New Roman" w:cs="Times New Roman"/>
          <w:sz w:val="24"/>
          <w:szCs w:val="24"/>
        </w:rPr>
        <w:t>their</w:t>
      </w:r>
      <w:r w:rsidRPr="008C50B6">
        <w:rPr>
          <w:rFonts w:ascii="Times New Roman" w:hAnsi="Times New Roman" w:cs="Times New Roman"/>
          <w:sz w:val="24"/>
          <w:szCs w:val="24"/>
        </w:rPr>
        <w:t xml:space="preserve"> senior year in order to allow time to schedule this test.</w:t>
      </w:r>
    </w:p>
    <w:p w14:paraId="4E0E2F81" w14:textId="77777777" w:rsidR="00CB5AE4" w:rsidRPr="008C50B6" w:rsidRDefault="00CB5AE4" w:rsidP="007F2D8A">
      <w:pPr>
        <w:pStyle w:val="ListParagraph"/>
        <w:spacing w:after="0"/>
        <w:ind w:left="270"/>
        <w:rPr>
          <w:rFonts w:ascii="Times New Roman" w:hAnsi="Times New Roman" w:cs="Times New Roman"/>
          <w:b/>
          <w:sz w:val="24"/>
          <w:szCs w:val="24"/>
          <w:u w:val="single"/>
        </w:rPr>
      </w:pPr>
    </w:p>
    <w:p w14:paraId="11413438" w14:textId="20447202"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Self-</w:t>
      </w:r>
      <w:r w:rsidR="00A53337" w:rsidRPr="00950E76">
        <w:rPr>
          <w:rFonts w:ascii="Times New Roman" w:hAnsi="Times New Roman" w:cs="Times New Roman"/>
          <w:b/>
          <w:sz w:val="24"/>
          <w:szCs w:val="24"/>
        </w:rPr>
        <w:t>a</w:t>
      </w:r>
      <w:r w:rsidRPr="00950E76">
        <w:rPr>
          <w:rFonts w:ascii="Times New Roman" w:hAnsi="Times New Roman" w:cs="Times New Roman"/>
          <w:b/>
          <w:sz w:val="24"/>
          <w:szCs w:val="24"/>
        </w:rPr>
        <w:t>dvocac</w:t>
      </w:r>
      <w:r w:rsidR="00A53337" w:rsidRPr="00950E76">
        <w:rPr>
          <w:rFonts w:ascii="Times New Roman" w:hAnsi="Times New Roman" w:cs="Times New Roman"/>
          <w:b/>
          <w:sz w:val="24"/>
          <w:szCs w:val="24"/>
        </w:rPr>
        <w:t>y</w:t>
      </w:r>
    </w:p>
    <w:p w14:paraId="0D7CFF58" w14:textId="55F32433"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Self-</w:t>
      </w:r>
      <w:r w:rsidR="00A53337" w:rsidRPr="008C50B6">
        <w:rPr>
          <w:rFonts w:ascii="Times New Roman" w:hAnsi="Times New Roman" w:cs="Times New Roman"/>
          <w:sz w:val="24"/>
          <w:szCs w:val="24"/>
        </w:rPr>
        <w:t>a</w:t>
      </w:r>
      <w:r w:rsidRPr="008C50B6">
        <w:rPr>
          <w:rFonts w:ascii="Times New Roman" w:hAnsi="Times New Roman" w:cs="Times New Roman"/>
          <w:sz w:val="24"/>
          <w:szCs w:val="24"/>
        </w:rPr>
        <w:t>dvocacy skills are essential to the overall success of the student. Students who are interested in Richard Bland College are encouraged to be aware of their strengths and weaknesses, and be able to explain their abilities and learning styles to individuals seeking to assist them.</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 xml:space="preserve">Self-advocacy skills </w:t>
      </w:r>
      <w:r w:rsidR="00A53337" w:rsidRPr="008C50B6">
        <w:rPr>
          <w:rFonts w:ascii="Times New Roman" w:hAnsi="Times New Roman" w:cs="Times New Roman"/>
          <w:sz w:val="24"/>
          <w:szCs w:val="24"/>
        </w:rPr>
        <w:t xml:space="preserve">for students </w:t>
      </w:r>
      <w:r w:rsidRPr="008C50B6">
        <w:rPr>
          <w:rFonts w:ascii="Times New Roman" w:hAnsi="Times New Roman" w:cs="Times New Roman"/>
          <w:sz w:val="24"/>
          <w:szCs w:val="24"/>
        </w:rPr>
        <w:t>include, but are not limited to the following:</w:t>
      </w:r>
      <w:r w:rsidR="007A58CF">
        <w:rPr>
          <w:rFonts w:ascii="Times New Roman" w:hAnsi="Times New Roman" w:cs="Times New Roman"/>
          <w:sz w:val="24"/>
          <w:szCs w:val="24"/>
        </w:rPr>
        <w:t xml:space="preserve"> a</w:t>
      </w:r>
      <w:r w:rsidRPr="008C50B6">
        <w:rPr>
          <w:rFonts w:ascii="Times New Roman" w:hAnsi="Times New Roman" w:cs="Times New Roman"/>
          <w:sz w:val="24"/>
          <w:szCs w:val="24"/>
        </w:rPr>
        <w:t xml:space="preserve">rticulating academic needs, taking personal responsibility for </w:t>
      </w:r>
      <w:r w:rsidR="00A53337" w:rsidRPr="008C50B6">
        <w:rPr>
          <w:rFonts w:ascii="Times New Roman" w:hAnsi="Times New Roman" w:cs="Times New Roman"/>
          <w:sz w:val="24"/>
          <w:szCs w:val="24"/>
        </w:rPr>
        <w:t xml:space="preserve">their </w:t>
      </w:r>
      <w:r w:rsidRPr="008C50B6">
        <w:rPr>
          <w:rFonts w:ascii="Times New Roman" w:hAnsi="Times New Roman" w:cs="Times New Roman"/>
          <w:sz w:val="24"/>
          <w:szCs w:val="24"/>
        </w:rPr>
        <w:t xml:space="preserve">education, understanding </w:t>
      </w:r>
      <w:r w:rsidR="00A53337" w:rsidRPr="008C50B6">
        <w:rPr>
          <w:rFonts w:ascii="Times New Roman" w:hAnsi="Times New Roman" w:cs="Times New Roman"/>
          <w:sz w:val="24"/>
          <w:szCs w:val="24"/>
        </w:rPr>
        <w:t xml:space="preserve">their </w:t>
      </w:r>
      <w:r w:rsidRPr="008C50B6">
        <w:rPr>
          <w:rFonts w:ascii="Times New Roman" w:hAnsi="Times New Roman" w:cs="Times New Roman"/>
          <w:sz w:val="24"/>
          <w:szCs w:val="24"/>
        </w:rPr>
        <w:t xml:space="preserve">particular disability, and being aware of </w:t>
      </w:r>
      <w:r w:rsidR="00A53337" w:rsidRPr="008C50B6">
        <w:rPr>
          <w:rFonts w:ascii="Times New Roman" w:hAnsi="Times New Roman" w:cs="Times New Roman"/>
          <w:sz w:val="24"/>
          <w:szCs w:val="24"/>
        </w:rPr>
        <w:t xml:space="preserve">their </w:t>
      </w:r>
      <w:r w:rsidRPr="008C50B6">
        <w:rPr>
          <w:rFonts w:ascii="Times New Roman" w:hAnsi="Times New Roman" w:cs="Times New Roman"/>
          <w:sz w:val="24"/>
          <w:szCs w:val="24"/>
        </w:rPr>
        <w:t>learning style(s) or learning preference(s).</w:t>
      </w:r>
    </w:p>
    <w:p w14:paraId="0F5C92E3" w14:textId="77777777" w:rsidR="00CB71D7" w:rsidRPr="008C50B6" w:rsidRDefault="00CB71D7" w:rsidP="007F2D8A">
      <w:pPr>
        <w:spacing w:after="0"/>
        <w:ind w:left="270"/>
        <w:jc w:val="both"/>
        <w:rPr>
          <w:rFonts w:ascii="Times New Roman" w:hAnsi="Times New Roman" w:cs="Times New Roman"/>
          <w:sz w:val="24"/>
          <w:szCs w:val="24"/>
        </w:rPr>
      </w:pPr>
    </w:p>
    <w:p w14:paraId="6D7BBF9E" w14:textId="7B3FE554"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 xml:space="preserve">High </w:t>
      </w:r>
      <w:r w:rsidR="00A53337" w:rsidRPr="00950E76">
        <w:rPr>
          <w:rFonts w:ascii="Times New Roman" w:hAnsi="Times New Roman" w:cs="Times New Roman"/>
          <w:b/>
          <w:sz w:val="24"/>
          <w:szCs w:val="24"/>
        </w:rPr>
        <w:t>s</w:t>
      </w:r>
      <w:r w:rsidRPr="00950E76">
        <w:rPr>
          <w:rFonts w:ascii="Times New Roman" w:hAnsi="Times New Roman" w:cs="Times New Roman"/>
          <w:b/>
          <w:sz w:val="24"/>
          <w:szCs w:val="24"/>
        </w:rPr>
        <w:t xml:space="preserve">chool </w:t>
      </w:r>
      <w:r w:rsidR="00A53337" w:rsidRPr="00950E76">
        <w:rPr>
          <w:rFonts w:ascii="Times New Roman" w:hAnsi="Times New Roman" w:cs="Times New Roman"/>
          <w:b/>
          <w:sz w:val="24"/>
          <w:szCs w:val="24"/>
        </w:rPr>
        <w:t>c</w:t>
      </w:r>
      <w:r w:rsidRPr="00950E76">
        <w:rPr>
          <w:rFonts w:ascii="Times New Roman" w:hAnsi="Times New Roman" w:cs="Times New Roman"/>
          <w:b/>
          <w:sz w:val="24"/>
          <w:szCs w:val="24"/>
        </w:rPr>
        <w:t>ourses</w:t>
      </w:r>
      <w:r w:rsidRPr="00950E76">
        <w:rPr>
          <w:rFonts w:ascii="Times New Roman" w:hAnsi="Times New Roman" w:cs="Times New Roman"/>
          <w:sz w:val="24"/>
          <w:szCs w:val="24"/>
        </w:rPr>
        <w:t xml:space="preserve"> </w:t>
      </w:r>
    </w:p>
    <w:p w14:paraId="3F72F03B" w14:textId="77777777"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 xml:space="preserve">Taking high school courses that are designed to prepare </w:t>
      </w:r>
      <w:r w:rsidR="00A53337" w:rsidRPr="008C50B6">
        <w:rPr>
          <w:rFonts w:ascii="Times New Roman" w:hAnsi="Times New Roman" w:cs="Times New Roman"/>
          <w:sz w:val="24"/>
          <w:szCs w:val="24"/>
        </w:rPr>
        <w:t xml:space="preserve">students </w:t>
      </w:r>
      <w:r w:rsidRPr="008C50B6">
        <w:rPr>
          <w:rFonts w:ascii="Times New Roman" w:hAnsi="Times New Roman" w:cs="Times New Roman"/>
          <w:sz w:val="24"/>
          <w:szCs w:val="24"/>
        </w:rPr>
        <w:t>for college is important.</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 xml:space="preserve">If appropriate, students may wish to take computer science and/or foreign language. </w:t>
      </w:r>
    </w:p>
    <w:p w14:paraId="3776ED90" w14:textId="77777777" w:rsidR="00A53337" w:rsidRPr="008C50B6" w:rsidRDefault="00A53337" w:rsidP="007F2D8A">
      <w:pPr>
        <w:spacing w:after="0"/>
        <w:ind w:left="270"/>
        <w:jc w:val="both"/>
        <w:rPr>
          <w:rFonts w:ascii="Times New Roman" w:hAnsi="Times New Roman" w:cs="Times New Roman"/>
          <w:sz w:val="24"/>
          <w:szCs w:val="24"/>
        </w:rPr>
      </w:pPr>
    </w:p>
    <w:p w14:paraId="688476E4" w14:textId="26214DFF"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 xml:space="preserve">Increase </w:t>
      </w:r>
      <w:r w:rsidR="00A53337" w:rsidRPr="00950E76">
        <w:rPr>
          <w:rFonts w:ascii="Times New Roman" w:hAnsi="Times New Roman" w:cs="Times New Roman"/>
          <w:b/>
          <w:sz w:val="24"/>
          <w:szCs w:val="24"/>
        </w:rPr>
        <w:t>k</w:t>
      </w:r>
      <w:r w:rsidRPr="00950E76">
        <w:rPr>
          <w:rFonts w:ascii="Times New Roman" w:hAnsi="Times New Roman" w:cs="Times New Roman"/>
          <w:b/>
          <w:sz w:val="24"/>
          <w:szCs w:val="24"/>
        </w:rPr>
        <w:t xml:space="preserve">nowledge of </w:t>
      </w:r>
      <w:r w:rsidR="00A53337" w:rsidRPr="00950E76">
        <w:rPr>
          <w:rFonts w:ascii="Times New Roman" w:hAnsi="Times New Roman" w:cs="Times New Roman"/>
          <w:b/>
          <w:sz w:val="24"/>
          <w:szCs w:val="24"/>
        </w:rPr>
        <w:t>i</w:t>
      </w:r>
      <w:r w:rsidRPr="00950E76">
        <w:rPr>
          <w:rFonts w:ascii="Times New Roman" w:hAnsi="Times New Roman" w:cs="Times New Roman"/>
          <w:b/>
          <w:sz w:val="24"/>
          <w:szCs w:val="24"/>
        </w:rPr>
        <w:t xml:space="preserve">ndividual </w:t>
      </w:r>
      <w:r w:rsidR="00A53337" w:rsidRPr="00950E76">
        <w:rPr>
          <w:rFonts w:ascii="Times New Roman" w:hAnsi="Times New Roman" w:cs="Times New Roman"/>
          <w:b/>
          <w:sz w:val="24"/>
          <w:szCs w:val="24"/>
        </w:rPr>
        <w:t>r</w:t>
      </w:r>
      <w:r w:rsidRPr="00950E76">
        <w:rPr>
          <w:rFonts w:ascii="Times New Roman" w:hAnsi="Times New Roman" w:cs="Times New Roman"/>
          <w:b/>
          <w:sz w:val="24"/>
          <w:szCs w:val="24"/>
        </w:rPr>
        <w:t xml:space="preserve">ights and ADA </w:t>
      </w:r>
      <w:r w:rsidR="00A53337" w:rsidRPr="00950E76">
        <w:rPr>
          <w:rFonts w:ascii="Times New Roman" w:hAnsi="Times New Roman" w:cs="Times New Roman"/>
          <w:b/>
          <w:sz w:val="24"/>
          <w:szCs w:val="24"/>
        </w:rPr>
        <w:t>r</w:t>
      </w:r>
      <w:r w:rsidRPr="00950E76">
        <w:rPr>
          <w:rFonts w:ascii="Times New Roman" w:hAnsi="Times New Roman" w:cs="Times New Roman"/>
          <w:b/>
          <w:sz w:val="24"/>
          <w:szCs w:val="24"/>
        </w:rPr>
        <w:t>egulations</w:t>
      </w:r>
      <w:r w:rsidRPr="00950E76">
        <w:rPr>
          <w:rFonts w:ascii="Times New Roman" w:hAnsi="Times New Roman" w:cs="Times New Roman"/>
          <w:sz w:val="24"/>
          <w:szCs w:val="24"/>
        </w:rPr>
        <w:t xml:space="preserve"> </w:t>
      </w:r>
    </w:p>
    <w:p w14:paraId="3CD1F0E7" w14:textId="27DDA0A3"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Along with familiarizing themselves with the ADA regulations, students should join a national organization</w:t>
      </w:r>
      <w:r w:rsidR="008C50B6">
        <w:rPr>
          <w:rFonts w:ascii="Times New Roman" w:hAnsi="Times New Roman" w:cs="Times New Roman"/>
          <w:sz w:val="24"/>
          <w:szCs w:val="24"/>
        </w:rPr>
        <w:t xml:space="preserve">, such as American Association of People with Disabilities (AAPD), the National Disability Rights Network, </w:t>
      </w:r>
      <w:r w:rsidR="00950E76">
        <w:rPr>
          <w:rFonts w:ascii="Times New Roman" w:hAnsi="Times New Roman" w:cs="Times New Roman"/>
          <w:sz w:val="24"/>
          <w:szCs w:val="24"/>
        </w:rPr>
        <w:t>or</w:t>
      </w:r>
      <w:r w:rsidR="008C50B6">
        <w:rPr>
          <w:rFonts w:ascii="Times New Roman" w:hAnsi="Times New Roman" w:cs="Times New Roman"/>
          <w:sz w:val="24"/>
          <w:szCs w:val="24"/>
        </w:rPr>
        <w:t xml:space="preserve"> Disability Law Center of Virginia</w:t>
      </w:r>
      <w:r w:rsidRPr="008C50B6">
        <w:rPr>
          <w:rFonts w:ascii="Times New Roman" w:hAnsi="Times New Roman" w:cs="Times New Roman"/>
          <w:sz w:val="24"/>
          <w:szCs w:val="24"/>
        </w:rPr>
        <w:t>. Several of these groups are willing to provide students literature on ADA legislation and will assist in developing effective academic compensatory strategies on the college level.</w:t>
      </w:r>
    </w:p>
    <w:p w14:paraId="57CF5B5C" w14:textId="77777777" w:rsidR="00A53337" w:rsidRPr="008C50B6" w:rsidRDefault="00A53337" w:rsidP="007F2D8A">
      <w:pPr>
        <w:spacing w:after="0"/>
        <w:ind w:left="270"/>
        <w:jc w:val="both"/>
        <w:rPr>
          <w:rFonts w:ascii="Times New Roman" w:hAnsi="Times New Roman" w:cs="Times New Roman"/>
          <w:sz w:val="24"/>
          <w:szCs w:val="24"/>
        </w:rPr>
      </w:pPr>
    </w:p>
    <w:p w14:paraId="48F0C777" w14:textId="1C736F2B"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 xml:space="preserve">Consider </w:t>
      </w:r>
      <w:r w:rsidR="00A53337" w:rsidRPr="00950E76">
        <w:rPr>
          <w:rFonts w:ascii="Times New Roman" w:hAnsi="Times New Roman" w:cs="Times New Roman"/>
          <w:b/>
          <w:sz w:val="24"/>
          <w:szCs w:val="24"/>
        </w:rPr>
        <w:t>i</w:t>
      </w:r>
      <w:r w:rsidRPr="00950E76">
        <w:rPr>
          <w:rFonts w:ascii="Times New Roman" w:hAnsi="Times New Roman" w:cs="Times New Roman"/>
          <w:b/>
          <w:sz w:val="24"/>
          <w:szCs w:val="24"/>
        </w:rPr>
        <w:t xml:space="preserve">nternships, </w:t>
      </w:r>
      <w:r w:rsidR="00A53337" w:rsidRPr="00950E76">
        <w:rPr>
          <w:rFonts w:ascii="Times New Roman" w:hAnsi="Times New Roman" w:cs="Times New Roman"/>
          <w:b/>
          <w:sz w:val="24"/>
          <w:szCs w:val="24"/>
        </w:rPr>
        <w:t>a p</w:t>
      </w:r>
      <w:r w:rsidRPr="00950E76">
        <w:rPr>
          <w:rFonts w:ascii="Times New Roman" w:hAnsi="Times New Roman" w:cs="Times New Roman"/>
          <w:b/>
          <w:sz w:val="24"/>
          <w:szCs w:val="24"/>
        </w:rPr>
        <w:t xml:space="preserve">art-time job, or </w:t>
      </w:r>
      <w:r w:rsidR="00A53337" w:rsidRPr="00950E76">
        <w:rPr>
          <w:rFonts w:ascii="Times New Roman" w:hAnsi="Times New Roman" w:cs="Times New Roman"/>
          <w:b/>
          <w:sz w:val="24"/>
          <w:szCs w:val="24"/>
        </w:rPr>
        <w:t>c</w:t>
      </w:r>
      <w:r w:rsidRPr="00950E76">
        <w:rPr>
          <w:rFonts w:ascii="Times New Roman" w:hAnsi="Times New Roman" w:cs="Times New Roman"/>
          <w:b/>
          <w:sz w:val="24"/>
          <w:szCs w:val="24"/>
        </w:rPr>
        <w:t xml:space="preserve">ommunity </w:t>
      </w:r>
      <w:r w:rsidR="00A53337" w:rsidRPr="00950E76">
        <w:rPr>
          <w:rFonts w:ascii="Times New Roman" w:hAnsi="Times New Roman" w:cs="Times New Roman"/>
          <w:b/>
          <w:sz w:val="24"/>
          <w:szCs w:val="24"/>
        </w:rPr>
        <w:t>s</w:t>
      </w:r>
      <w:r w:rsidRPr="00950E76">
        <w:rPr>
          <w:rFonts w:ascii="Times New Roman" w:hAnsi="Times New Roman" w:cs="Times New Roman"/>
          <w:b/>
          <w:sz w:val="24"/>
          <w:szCs w:val="24"/>
        </w:rPr>
        <w:t>ervice</w:t>
      </w:r>
      <w:r w:rsidRPr="00950E76">
        <w:rPr>
          <w:rFonts w:ascii="Times New Roman" w:hAnsi="Times New Roman" w:cs="Times New Roman"/>
          <w:sz w:val="24"/>
          <w:szCs w:val="24"/>
        </w:rPr>
        <w:t xml:space="preserve"> </w:t>
      </w:r>
    </w:p>
    <w:p w14:paraId="58210169" w14:textId="1836B297"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These experiences help students develop skills necessary to succeed in practically any environment.</w:t>
      </w:r>
    </w:p>
    <w:p w14:paraId="04BAB84C" w14:textId="77777777" w:rsidR="00A53337" w:rsidRPr="008C50B6" w:rsidRDefault="00A53337" w:rsidP="007F2D8A">
      <w:pPr>
        <w:spacing w:after="0"/>
        <w:ind w:left="270"/>
        <w:jc w:val="both"/>
        <w:rPr>
          <w:rFonts w:ascii="Times New Roman" w:hAnsi="Times New Roman" w:cs="Times New Roman"/>
          <w:sz w:val="24"/>
          <w:szCs w:val="24"/>
        </w:rPr>
      </w:pPr>
    </w:p>
    <w:p w14:paraId="0A3CE1D4" w14:textId="40B63F61"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 xml:space="preserve">Understand the </w:t>
      </w:r>
      <w:r w:rsidR="00A53337" w:rsidRPr="00950E76">
        <w:rPr>
          <w:rFonts w:ascii="Times New Roman" w:hAnsi="Times New Roman" w:cs="Times New Roman"/>
          <w:b/>
          <w:sz w:val="24"/>
          <w:szCs w:val="24"/>
        </w:rPr>
        <w:t>c</w:t>
      </w:r>
      <w:r w:rsidRPr="00950E76">
        <w:rPr>
          <w:rFonts w:ascii="Times New Roman" w:hAnsi="Times New Roman" w:cs="Times New Roman"/>
          <w:b/>
          <w:sz w:val="24"/>
          <w:szCs w:val="24"/>
        </w:rPr>
        <w:t xml:space="preserve">ollege </w:t>
      </w:r>
      <w:r w:rsidR="00A53337" w:rsidRPr="00950E76">
        <w:rPr>
          <w:rFonts w:ascii="Times New Roman" w:hAnsi="Times New Roman" w:cs="Times New Roman"/>
          <w:b/>
          <w:sz w:val="24"/>
          <w:szCs w:val="24"/>
        </w:rPr>
        <w:t>a</w:t>
      </w:r>
      <w:r w:rsidRPr="00950E76">
        <w:rPr>
          <w:rFonts w:ascii="Times New Roman" w:hAnsi="Times New Roman" w:cs="Times New Roman"/>
          <w:b/>
          <w:sz w:val="24"/>
          <w:szCs w:val="24"/>
        </w:rPr>
        <w:t xml:space="preserve">pplication </w:t>
      </w:r>
      <w:r w:rsidR="00A53337" w:rsidRPr="00950E76">
        <w:rPr>
          <w:rFonts w:ascii="Times New Roman" w:hAnsi="Times New Roman" w:cs="Times New Roman"/>
          <w:b/>
          <w:sz w:val="24"/>
          <w:szCs w:val="24"/>
        </w:rPr>
        <w:t>p</w:t>
      </w:r>
      <w:r w:rsidRPr="00950E76">
        <w:rPr>
          <w:rFonts w:ascii="Times New Roman" w:hAnsi="Times New Roman" w:cs="Times New Roman"/>
          <w:b/>
          <w:sz w:val="24"/>
          <w:szCs w:val="24"/>
        </w:rPr>
        <w:t>rocess</w:t>
      </w:r>
      <w:r w:rsidRPr="00950E76">
        <w:rPr>
          <w:rFonts w:ascii="Times New Roman" w:hAnsi="Times New Roman" w:cs="Times New Roman"/>
          <w:sz w:val="24"/>
          <w:szCs w:val="24"/>
        </w:rPr>
        <w:t xml:space="preserve"> </w:t>
      </w:r>
    </w:p>
    <w:p w14:paraId="5CB0278E" w14:textId="6A81204C"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Students should become familiar with the Richard Bland College’s application process. The college application process should begin as early as possible. Prospective students may visit the College’s admission page to obtain information regarding the applicat</w:t>
      </w:r>
      <w:r w:rsidR="00CB71D7" w:rsidRPr="008C50B6">
        <w:rPr>
          <w:rFonts w:ascii="Times New Roman" w:hAnsi="Times New Roman" w:cs="Times New Roman"/>
          <w:sz w:val="24"/>
          <w:szCs w:val="24"/>
        </w:rPr>
        <w:t>ion packet and deadlines.</w:t>
      </w:r>
    </w:p>
    <w:p w14:paraId="7385A323" w14:textId="77777777" w:rsidR="00A53337" w:rsidRPr="008C50B6" w:rsidRDefault="00A53337" w:rsidP="007F2D8A">
      <w:pPr>
        <w:spacing w:after="0"/>
        <w:ind w:left="270"/>
        <w:jc w:val="both"/>
        <w:rPr>
          <w:rFonts w:ascii="Times New Roman" w:hAnsi="Times New Roman" w:cs="Times New Roman"/>
          <w:sz w:val="24"/>
          <w:szCs w:val="24"/>
        </w:rPr>
      </w:pPr>
    </w:p>
    <w:p w14:paraId="68D0716B" w14:textId="3F6DE8F4"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 xml:space="preserve">Get to </w:t>
      </w:r>
      <w:r w:rsidR="00A53337" w:rsidRPr="00950E76">
        <w:rPr>
          <w:rFonts w:ascii="Times New Roman" w:hAnsi="Times New Roman" w:cs="Times New Roman"/>
          <w:b/>
          <w:sz w:val="24"/>
          <w:szCs w:val="24"/>
        </w:rPr>
        <w:t>k</w:t>
      </w:r>
      <w:r w:rsidRPr="00950E76">
        <w:rPr>
          <w:rFonts w:ascii="Times New Roman" w:hAnsi="Times New Roman" w:cs="Times New Roman"/>
          <w:b/>
          <w:sz w:val="24"/>
          <w:szCs w:val="24"/>
        </w:rPr>
        <w:t xml:space="preserve">now the </w:t>
      </w:r>
      <w:r w:rsidR="00A53337" w:rsidRPr="00950E76">
        <w:rPr>
          <w:rFonts w:ascii="Times New Roman" w:hAnsi="Times New Roman" w:cs="Times New Roman"/>
          <w:b/>
          <w:sz w:val="24"/>
          <w:szCs w:val="24"/>
        </w:rPr>
        <w:t>s</w:t>
      </w:r>
      <w:r w:rsidRPr="00950E76">
        <w:rPr>
          <w:rFonts w:ascii="Times New Roman" w:hAnsi="Times New Roman" w:cs="Times New Roman"/>
          <w:b/>
          <w:sz w:val="24"/>
          <w:szCs w:val="24"/>
        </w:rPr>
        <w:t xml:space="preserve">tudent </w:t>
      </w:r>
      <w:r w:rsidR="00A53337" w:rsidRPr="00950E76">
        <w:rPr>
          <w:rFonts w:ascii="Times New Roman" w:hAnsi="Times New Roman" w:cs="Times New Roman"/>
          <w:b/>
          <w:sz w:val="24"/>
          <w:szCs w:val="24"/>
        </w:rPr>
        <w:t>d</w:t>
      </w:r>
      <w:r w:rsidRPr="00950E76">
        <w:rPr>
          <w:rFonts w:ascii="Times New Roman" w:hAnsi="Times New Roman" w:cs="Times New Roman"/>
          <w:b/>
          <w:sz w:val="24"/>
          <w:szCs w:val="24"/>
        </w:rPr>
        <w:t xml:space="preserve">isability </w:t>
      </w:r>
      <w:r w:rsidR="00A53337" w:rsidRPr="00950E76">
        <w:rPr>
          <w:rFonts w:ascii="Times New Roman" w:hAnsi="Times New Roman" w:cs="Times New Roman"/>
          <w:b/>
          <w:sz w:val="24"/>
          <w:szCs w:val="24"/>
        </w:rPr>
        <w:t>s</w:t>
      </w:r>
      <w:r w:rsidRPr="00950E76">
        <w:rPr>
          <w:rFonts w:ascii="Times New Roman" w:hAnsi="Times New Roman" w:cs="Times New Roman"/>
          <w:b/>
          <w:sz w:val="24"/>
          <w:szCs w:val="24"/>
        </w:rPr>
        <w:t xml:space="preserve">ervices </w:t>
      </w:r>
      <w:r w:rsidR="00A53337" w:rsidRPr="00950E76">
        <w:rPr>
          <w:rFonts w:ascii="Times New Roman" w:hAnsi="Times New Roman" w:cs="Times New Roman"/>
          <w:b/>
          <w:sz w:val="24"/>
          <w:szCs w:val="24"/>
        </w:rPr>
        <w:t>p</w:t>
      </w:r>
      <w:r w:rsidRPr="00950E76">
        <w:rPr>
          <w:rFonts w:ascii="Times New Roman" w:hAnsi="Times New Roman" w:cs="Times New Roman"/>
          <w:b/>
          <w:sz w:val="24"/>
          <w:szCs w:val="24"/>
        </w:rPr>
        <w:t xml:space="preserve">rovider and the </w:t>
      </w:r>
      <w:r w:rsidR="00950E76" w:rsidRPr="00950E76">
        <w:rPr>
          <w:rFonts w:ascii="Times New Roman" w:hAnsi="Times New Roman" w:cs="Times New Roman"/>
          <w:b/>
          <w:sz w:val="24"/>
          <w:szCs w:val="24"/>
        </w:rPr>
        <w:t>C</w:t>
      </w:r>
      <w:r w:rsidRPr="00950E76">
        <w:rPr>
          <w:rFonts w:ascii="Times New Roman" w:hAnsi="Times New Roman" w:cs="Times New Roman"/>
          <w:b/>
          <w:sz w:val="24"/>
          <w:szCs w:val="24"/>
        </w:rPr>
        <w:t xml:space="preserve">ollege’s </w:t>
      </w:r>
      <w:r w:rsidR="00A53337" w:rsidRPr="00950E76">
        <w:rPr>
          <w:rFonts w:ascii="Times New Roman" w:hAnsi="Times New Roman" w:cs="Times New Roman"/>
          <w:b/>
          <w:sz w:val="24"/>
          <w:szCs w:val="24"/>
        </w:rPr>
        <w:t>o</w:t>
      </w:r>
      <w:r w:rsidRPr="00950E76">
        <w:rPr>
          <w:rFonts w:ascii="Times New Roman" w:hAnsi="Times New Roman" w:cs="Times New Roman"/>
          <w:b/>
          <w:sz w:val="24"/>
          <w:szCs w:val="24"/>
        </w:rPr>
        <w:t xml:space="preserve">bligations to </w:t>
      </w:r>
      <w:r w:rsidR="00A53337" w:rsidRPr="00950E76">
        <w:rPr>
          <w:rFonts w:ascii="Times New Roman" w:hAnsi="Times New Roman" w:cs="Times New Roman"/>
          <w:b/>
          <w:sz w:val="24"/>
          <w:szCs w:val="24"/>
        </w:rPr>
        <w:t>d</w:t>
      </w:r>
      <w:r w:rsidRPr="00950E76">
        <w:rPr>
          <w:rFonts w:ascii="Times New Roman" w:hAnsi="Times New Roman" w:cs="Times New Roman"/>
          <w:b/>
          <w:sz w:val="24"/>
          <w:szCs w:val="24"/>
        </w:rPr>
        <w:t xml:space="preserve">isability </w:t>
      </w:r>
      <w:r w:rsidR="00A53337" w:rsidRPr="00950E76">
        <w:rPr>
          <w:rFonts w:ascii="Times New Roman" w:hAnsi="Times New Roman" w:cs="Times New Roman"/>
          <w:b/>
          <w:sz w:val="24"/>
          <w:szCs w:val="24"/>
        </w:rPr>
        <w:t>s</w:t>
      </w:r>
      <w:r w:rsidRPr="00950E76">
        <w:rPr>
          <w:rFonts w:ascii="Times New Roman" w:hAnsi="Times New Roman" w:cs="Times New Roman"/>
          <w:b/>
          <w:sz w:val="24"/>
          <w:szCs w:val="24"/>
        </w:rPr>
        <w:t>ervices</w:t>
      </w:r>
      <w:r w:rsidRPr="00950E76">
        <w:rPr>
          <w:rFonts w:ascii="Times New Roman" w:hAnsi="Times New Roman" w:cs="Times New Roman"/>
          <w:sz w:val="24"/>
          <w:szCs w:val="24"/>
        </w:rPr>
        <w:t xml:space="preserve"> </w:t>
      </w:r>
    </w:p>
    <w:p w14:paraId="1F9C11E1" w14:textId="55C919E2"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Prospective students are encouraged to visit the service provider before or after submitting their applications for admission.</w:t>
      </w:r>
      <w:r w:rsidR="00B8417D" w:rsidRPr="008C50B6">
        <w:rPr>
          <w:rFonts w:ascii="Times New Roman" w:hAnsi="Times New Roman" w:cs="Times New Roman"/>
          <w:sz w:val="24"/>
          <w:szCs w:val="24"/>
        </w:rPr>
        <w:t xml:space="preserve"> </w:t>
      </w:r>
    </w:p>
    <w:p w14:paraId="1B73BEEB" w14:textId="77777777" w:rsidR="00A53337" w:rsidRPr="008C50B6" w:rsidRDefault="00A53337" w:rsidP="007F2D8A">
      <w:pPr>
        <w:spacing w:after="0"/>
        <w:ind w:left="270"/>
        <w:jc w:val="both"/>
        <w:rPr>
          <w:rFonts w:ascii="Times New Roman" w:hAnsi="Times New Roman" w:cs="Times New Roman"/>
          <w:sz w:val="24"/>
          <w:szCs w:val="24"/>
        </w:rPr>
      </w:pPr>
    </w:p>
    <w:p w14:paraId="426FF69E" w14:textId="5BC7E2C8" w:rsidR="00A53337" w:rsidRPr="00950E76" w:rsidRDefault="00F7455A" w:rsidP="007F2D8A">
      <w:pPr>
        <w:spacing w:after="0"/>
        <w:ind w:left="270"/>
        <w:jc w:val="both"/>
        <w:rPr>
          <w:rFonts w:ascii="Times New Roman" w:hAnsi="Times New Roman" w:cs="Times New Roman"/>
          <w:sz w:val="24"/>
          <w:szCs w:val="24"/>
        </w:rPr>
      </w:pPr>
      <w:r w:rsidRPr="00950E76">
        <w:rPr>
          <w:rFonts w:ascii="Times New Roman" w:hAnsi="Times New Roman" w:cs="Times New Roman"/>
          <w:b/>
          <w:sz w:val="24"/>
          <w:szCs w:val="24"/>
        </w:rPr>
        <w:t xml:space="preserve">Enroll in </w:t>
      </w:r>
      <w:r w:rsidR="003738FF" w:rsidRPr="00950E76">
        <w:rPr>
          <w:rFonts w:ascii="Times New Roman" w:hAnsi="Times New Roman" w:cs="Times New Roman"/>
          <w:b/>
          <w:sz w:val="24"/>
          <w:szCs w:val="24"/>
        </w:rPr>
        <w:t>ESE 101</w:t>
      </w:r>
      <w:r w:rsidRPr="00950E76">
        <w:rPr>
          <w:rFonts w:ascii="Times New Roman" w:hAnsi="Times New Roman" w:cs="Times New Roman"/>
          <w:sz w:val="24"/>
          <w:szCs w:val="24"/>
        </w:rPr>
        <w:t xml:space="preserve"> </w:t>
      </w:r>
    </w:p>
    <w:p w14:paraId="5C54DC8B" w14:textId="2B5906E8" w:rsidR="00F7455A" w:rsidRPr="008C50B6" w:rsidRDefault="00F7455A" w:rsidP="007F2D8A">
      <w:pPr>
        <w:spacing w:after="0"/>
        <w:ind w:left="270"/>
        <w:jc w:val="both"/>
        <w:rPr>
          <w:rFonts w:ascii="Times New Roman" w:hAnsi="Times New Roman" w:cs="Times New Roman"/>
          <w:sz w:val="24"/>
          <w:szCs w:val="24"/>
        </w:rPr>
      </w:pPr>
      <w:r w:rsidRPr="008C50B6">
        <w:rPr>
          <w:rFonts w:ascii="Times New Roman" w:hAnsi="Times New Roman" w:cs="Times New Roman"/>
          <w:sz w:val="24"/>
          <w:szCs w:val="24"/>
        </w:rPr>
        <w:t xml:space="preserve">Taking </w:t>
      </w:r>
      <w:r w:rsidR="003738FF" w:rsidRPr="008C50B6">
        <w:rPr>
          <w:rFonts w:ascii="Times New Roman" w:hAnsi="Times New Roman" w:cs="Times New Roman"/>
          <w:sz w:val="24"/>
          <w:szCs w:val="24"/>
        </w:rPr>
        <w:t>th</w:t>
      </w:r>
      <w:r w:rsidR="00950E76">
        <w:rPr>
          <w:rFonts w:ascii="Times New Roman" w:hAnsi="Times New Roman" w:cs="Times New Roman"/>
          <w:sz w:val="24"/>
          <w:szCs w:val="24"/>
        </w:rPr>
        <w:t>is</w:t>
      </w:r>
      <w:r w:rsidR="003738FF" w:rsidRPr="008C50B6">
        <w:rPr>
          <w:rFonts w:ascii="Times New Roman" w:hAnsi="Times New Roman" w:cs="Times New Roman"/>
          <w:sz w:val="24"/>
          <w:szCs w:val="24"/>
        </w:rPr>
        <w:t xml:space="preserve"> </w:t>
      </w:r>
      <w:r w:rsidR="00A53337" w:rsidRPr="008C50B6">
        <w:rPr>
          <w:rFonts w:ascii="Times New Roman" w:hAnsi="Times New Roman" w:cs="Times New Roman"/>
          <w:sz w:val="24"/>
          <w:szCs w:val="24"/>
        </w:rPr>
        <w:t>f</w:t>
      </w:r>
      <w:r w:rsidR="003738FF" w:rsidRPr="008C50B6">
        <w:rPr>
          <w:rFonts w:ascii="Times New Roman" w:hAnsi="Times New Roman" w:cs="Times New Roman"/>
          <w:sz w:val="24"/>
          <w:szCs w:val="24"/>
        </w:rPr>
        <w:t>irst</w:t>
      </w:r>
      <w:r w:rsidR="00A53337" w:rsidRPr="008C50B6">
        <w:rPr>
          <w:rFonts w:ascii="Times New Roman" w:hAnsi="Times New Roman" w:cs="Times New Roman"/>
          <w:sz w:val="24"/>
          <w:szCs w:val="24"/>
        </w:rPr>
        <w:t>-y</w:t>
      </w:r>
      <w:r w:rsidR="003738FF" w:rsidRPr="008C50B6">
        <w:rPr>
          <w:rFonts w:ascii="Times New Roman" w:hAnsi="Times New Roman" w:cs="Times New Roman"/>
          <w:sz w:val="24"/>
          <w:szCs w:val="24"/>
        </w:rPr>
        <w:t xml:space="preserve">ear </w:t>
      </w:r>
      <w:r w:rsidR="00A53337" w:rsidRPr="008C50B6">
        <w:rPr>
          <w:rFonts w:ascii="Times New Roman" w:hAnsi="Times New Roman" w:cs="Times New Roman"/>
          <w:sz w:val="24"/>
          <w:szCs w:val="24"/>
        </w:rPr>
        <w:t>e</w:t>
      </w:r>
      <w:r w:rsidR="003738FF" w:rsidRPr="008C50B6">
        <w:rPr>
          <w:rFonts w:ascii="Times New Roman" w:hAnsi="Times New Roman" w:cs="Times New Roman"/>
          <w:sz w:val="24"/>
          <w:szCs w:val="24"/>
        </w:rPr>
        <w:t>xperience course</w:t>
      </w:r>
      <w:r w:rsidRPr="008C50B6">
        <w:rPr>
          <w:rFonts w:ascii="Times New Roman" w:hAnsi="Times New Roman" w:cs="Times New Roman"/>
          <w:sz w:val="24"/>
          <w:szCs w:val="24"/>
        </w:rPr>
        <w:t xml:space="preserve"> </w:t>
      </w:r>
      <w:r w:rsidR="00A53337" w:rsidRPr="008C50B6">
        <w:rPr>
          <w:rFonts w:ascii="Times New Roman" w:hAnsi="Times New Roman" w:cs="Times New Roman"/>
          <w:sz w:val="24"/>
          <w:szCs w:val="24"/>
        </w:rPr>
        <w:t>during the f</w:t>
      </w:r>
      <w:r w:rsidRPr="008C50B6">
        <w:rPr>
          <w:rFonts w:ascii="Times New Roman" w:hAnsi="Times New Roman" w:cs="Times New Roman"/>
          <w:sz w:val="24"/>
          <w:szCs w:val="24"/>
        </w:rPr>
        <w:t xml:space="preserve">irst semester </w:t>
      </w:r>
      <w:r w:rsidR="00A53337" w:rsidRPr="008C50B6">
        <w:rPr>
          <w:rFonts w:ascii="Times New Roman" w:hAnsi="Times New Roman" w:cs="Times New Roman"/>
          <w:sz w:val="24"/>
          <w:szCs w:val="24"/>
        </w:rPr>
        <w:t xml:space="preserve">of college </w:t>
      </w:r>
      <w:r w:rsidRPr="008C50B6">
        <w:rPr>
          <w:rFonts w:ascii="Times New Roman" w:hAnsi="Times New Roman" w:cs="Times New Roman"/>
          <w:sz w:val="24"/>
          <w:szCs w:val="24"/>
        </w:rPr>
        <w:t>is beneficial academically and socially.</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 xml:space="preserve">Richard Bland College offers </w:t>
      </w:r>
      <w:r w:rsidR="003738FF" w:rsidRPr="008C50B6">
        <w:rPr>
          <w:rFonts w:ascii="Times New Roman" w:hAnsi="Times New Roman" w:cs="Times New Roman"/>
          <w:bCs/>
          <w:sz w:val="24"/>
          <w:szCs w:val="24"/>
        </w:rPr>
        <w:t>the</w:t>
      </w:r>
      <w:r w:rsidR="003738FF" w:rsidRPr="008C50B6">
        <w:rPr>
          <w:rFonts w:ascii="Times New Roman" w:hAnsi="Times New Roman" w:cs="Times New Roman"/>
          <w:b/>
          <w:bCs/>
          <w:sz w:val="24"/>
          <w:szCs w:val="24"/>
        </w:rPr>
        <w:t xml:space="preserve"> Exceptional Student Experience </w:t>
      </w:r>
      <w:r w:rsidR="00950E76">
        <w:rPr>
          <w:rFonts w:ascii="Times New Roman" w:hAnsi="Times New Roman" w:cs="Times New Roman"/>
          <w:b/>
          <w:bCs/>
          <w:sz w:val="24"/>
          <w:szCs w:val="24"/>
        </w:rPr>
        <w:t xml:space="preserve">101 </w:t>
      </w:r>
      <w:r w:rsidR="00950E76" w:rsidRPr="008C50B6">
        <w:rPr>
          <w:rFonts w:ascii="Times New Roman" w:hAnsi="Times New Roman" w:cs="Times New Roman"/>
          <w:b/>
          <w:bCs/>
          <w:sz w:val="24"/>
          <w:szCs w:val="24"/>
        </w:rPr>
        <w:t>(ESE 101)</w:t>
      </w:r>
      <w:r w:rsidR="00950E76" w:rsidRPr="008C50B6">
        <w:rPr>
          <w:rFonts w:ascii="Times New Roman" w:hAnsi="Times New Roman" w:cs="Times New Roman"/>
          <w:sz w:val="24"/>
          <w:szCs w:val="24"/>
        </w:rPr>
        <w:t xml:space="preserve"> </w:t>
      </w:r>
      <w:r w:rsidR="003738FF" w:rsidRPr="008C50B6">
        <w:rPr>
          <w:rFonts w:ascii="Times New Roman" w:hAnsi="Times New Roman" w:cs="Times New Roman"/>
          <w:b/>
          <w:bCs/>
          <w:sz w:val="24"/>
          <w:szCs w:val="24"/>
        </w:rPr>
        <w:t>course</w:t>
      </w:r>
      <w:r w:rsidR="00A53337" w:rsidRPr="008C50B6">
        <w:rPr>
          <w:rFonts w:ascii="Times New Roman" w:hAnsi="Times New Roman" w:cs="Times New Roman"/>
          <w:b/>
          <w:bCs/>
          <w:sz w:val="24"/>
          <w:szCs w:val="24"/>
        </w:rPr>
        <w:t xml:space="preserve"> </w:t>
      </w:r>
      <w:r w:rsidRPr="008C50B6">
        <w:rPr>
          <w:rFonts w:ascii="Times New Roman" w:hAnsi="Times New Roman" w:cs="Times New Roman"/>
          <w:sz w:val="24"/>
          <w:szCs w:val="24"/>
        </w:rPr>
        <w:t xml:space="preserve">to </w:t>
      </w:r>
      <w:r w:rsidR="003738FF" w:rsidRPr="008C50B6">
        <w:rPr>
          <w:rFonts w:ascii="Times New Roman" w:hAnsi="Times New Roman" w:cs="Times New Roman"/>
          <w:sz w:val="24"/>
          <w:szCs w:val="24"/>
        </w:rPr>
        <w:t xml:space="preserve">assist </w:t>
      </w:r>
      <w:r w:rsidRPr="008C50B6">
        <w:rPr>
          <w:rFonts w:ascii="Times New Roman" w:hAnsi="Times New Roman" w:cs="Times New Roman"/>
          <w:sz w:val="24"/>
          <w:szCs w:val="24"/>
        </w:rPr>
        <w:t xml:space="preserve">students </w:t>
      </w:r>
      <w:r w:rsidR="00A53337" w:rsidRPr="008C50B6">
        <w:rPr>
          <w:rFonts w:ascii="Times New Roman" w:hAnsi="Times New Roman" w:cs="Times New Roman"/>
          <w:sz w:val="24"/>
          <w:szCs w:val="24"/>
        </w:rPr>
        <w:t xml:space="preserve">in their </w:t>
      </w:r>
      <w:r w:rsidR="003738FF" w:rsidRPr="008C50B6">
        <w:rPr>
          <w:rFonts w:ascii="Times New Roman" w:hAnsi="Times New Roman" w:cs="Times New Roman"/>
          <w:sz w:val="24"/>
          <w:szCs w:val="24"/>
        </w:rPr>
        <w:t>transition to college</w:t>
      </w:r>
      <w:r w:rsidR="00A53337" w:rsidRPr="008C50B6">
        <w:rPr>
          <w:rFonts w:ascii="Times New Roman" w:hAnsi="Times New Roman" w:cs="Times New Roman"/>
          <w:sz w:val="24"/>
          <w:szCs w:val="24"/>
        </w:rPr>
        <w:t xml:space="preserve"> by focusing </w:t>
      </w:r>
      <w:r w:rsidR="003738FF" w:rsidRPr="008C50B6">
        <w:rPr>
          <w:rFonts w:ascii="Times New Roman" w:hAnsi="Times New Roman" w:cs="Times New Roman"/>
          <w:sz w:val="24"/>
          <w:szCs w:val="24"/>
        </w:rPr>
        <w:t xml:space="preserve">on </w:t>
      </w:r>
      <w:r w:rsidR="00A53337" w:rsidRPr="008C50B6">
        <w:rPr>
          <w:rFonts w:ascii="Times New Roman" w:hAnsi="Times New Roman" w:cs="Times New Roman"/>
          <w:sz w:val="24"/>
          <w:szCs w:val="24"/>
        </w:rPr>
        <w:t xml:space="preserve">the </w:t>
      </w:r>
      <w:r w:rsidR="003738FF" w:rsidRPr="008C50B6">
        <w:rPr>
          <w:rFonts w:ascii="Times New Roman" w:hAnsi="Times New Roman" w:cs="Times New Roman"/>
          <w:sz w:val="24"/>
          <w:szCs w:val="24"/>
        </w:rPr>
        <w:t>areas of</w:t>
      </w:r>
      <w:r w:rsidRPr="008C50B6">
        <w:rPr>
          <w:rFonts w:ascii="Times New Roman" w:hAnsi="Times New Roman" w:cs="Times New Roman"/>
          <w:sz w:val="24"/>
          <w:szCs w:val="24"/>
        </w:rPr>
        <w:t xml:space="preserve"> studying, test taking</w:t>
      </w:r>
      <w:r w:rsidR="003738FF" w:rsidRPr="008C50B6">
        <w:rPr>
          <w:rFonts w:ascii="Times New Roman" w:hAnsi="Times New Roman" w:cs="Times New Roman"/>
          <w:sz w:val="24"/>
          <w:szCs w:val="24"/>
        </w:rPr>
        <w:t>, writing and research, campus resources</w:t>
      </w:r>
      <w:r w:rsidR="002B0765" w:rsidRPr="008C50B6">
        <w:rPr>
          <w:rFonts w:ascii="Times New Roman" w:hAnsi="Times New Roman" w:cs="Times New Roman"/>
          <w:sz w:val="24"/>
          <w:szCs w:val="24"/>
        </w:rPr>
        <w:t>,</w:t>
      </w:r>
      <w:r w:rsidRPr="008C50B6">
        <w:rPr>
          <w:rFonts w:ascii="Times New Roman" w:hAnsi="Times New Roman" w:cs="Times New Roman"/>
          <w:sz w:val="24"/>
          <w:szCs w:val="24"/>
        </w:rPr>
        <w:t xml:space="preserve"> and organizational skills.</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 xml:space="preserve">Students taking this course will engage in assessing and deploying their own learning style and preferred modes of </w:t>
      </w:r>
      <w:r w:rsidR="003738FF" w:rsidRPr="008C50B6">
        <w:rPr>
          <w:rFonts w:ascii="Times New Roman" w:hAnsi="Times New Roman" w:cs="Times New Roman"/>
          <w:sz w:val="24"/>
          <w:szCs w:val="24"/>
        </w:rPr>
        <w:t>understanding the course content</w:t>
      </w:r>
      <w:r w:rsidRPr="008C50B6">
        <w:rPr>
          <w:rFonts w:ascii="Times New Roman" w:hAnsi="Times New Roman" w:cs="Times New Roman"/>
          <w:sz w:val="24"/>
          <w:szCs w:val="24"/>
        </w:rPr>
        <w:t>.</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They will learn effective problem</w:t>
      </w:r>
      <w:r w:rsidR="002B0765" w:rsidRPr="008C50B6">
        <w:rPr>
          <w:rFonts w:ascii="Times New Roman" w:hAnsi="Times New Roman" w:cs="Times New Roman"/>
          <w:sz w:val="24"/>
          <w:szCs w:val="24"/>
        </w:rPr>
        <w:t>-</w:t>
      </w:r>
      <w:r w:rsidRPr="008C50B6">
        <w:rPr>
          <w:rFonts w:ascii="Times New Roman" w:hAnsi="Times New Roman" w:cs="Times New Roman"/>
          <w:sz w:val="24"/>
          <w:szCs w:val="24"/>
        </w:rPr>
        <w:t>solving skills and develop an awareness of the relationship between education, ide</w:t>
      </w:r>
      <w:r w:rsidR="003738FF" w:rsidRPr="008C50B6">
        <w:rPr>
          <w:rFonts w:ascii="Times New Roman" w:hAnsi="Times New Roman" w:cs="Times New Roman"/>
          <w:sz w:val="24"/>
          <w:szCs w:val="24"/>
        </w:rPr>
        <w:t>ntity, and</w:t>
      </w:r>
      <w:r w:rsidRPr="008C50B6">
        <w:rPr>
          <w:rFonts w:ascii="Times New Roman" w:hAnsi="Times New Roman" w:cs="Times New Roman"/>
          <w:sz w:val="24"/>
          <w:szCs w:val="24"/>
        </w:rPr>
        <w:t xml:space="preserve"> developmental tasks in learning and cognition.</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This co</w:t>
      </w:r>
      <w:r w:rsidR="003738FF" w:rsidRPr="008C50B6">
        <w:rPr>
          <w:rFonts w:ascii="Times New Roman" w:hAnsi="Times New Roman" w:cs="Times New Roman"/>
          <w:sz w:val="24"/>
          <w:szCs w:val="24"/>
        </w:rPr>
        <w:t>urse is an elective and will satisfy graduation</w:t>
      </w:r>
      <w:r w:rsidRPr="008C50B6">
        <w:rPr>
          <w:rFonts w:ascii="Times New Roman" w:hAnsi="Times New Roman" w:cs="Times New Roman"/>
          <w:sz w:val="24"/>
          <w:szCs w:val="24"/>
        </w:rPr>
        <w:t xml:space="preserve"> requirement</w:t>
      </w:r>
      <w:r w:rsidR="003738FF" w:rsidRPr="008C50B6">
        <w:rPr>
          <w:rFonts w:ascii="Times New Roman" w:hAnsi="Times New Roman" w:cs="Times New Roman"/>
          <w:sz w:val="24"/>
          <w:szCs w:val="24"/>
        </w:rPr>
        <w:t>s</w:t>
      </w:r>
      <w:r w:rsidRPr="008C50B6">
        <w:rPr>
          <w:rFonts w:ascii="Times New Roman" w:hAnsi="Times New Roman" w:cs="Times New Roman"/>
          <w:sz w:val="24"/>
          <w:szCs w:val="24"/>
        </w:rPr>
        <w:t>.</w:t>
      </w:r>
    </w:p>
    <w:p w14:paraId="43559774" w14:textId="77777777" w:rsidR="002B0765" w:rsidRPr="008C50B6" w:rsidRDefault="002B0765" w:rsidP="007F2D8A">
      <w:pPr>
        <w:spacing w:after="0"/>
        <w:ind w:left="270"/>
        <w:jc w:val="both"/>
        <w:rPr>
          <w:rFonts w:ascii="Times New Roman" w:hAnsi="Times New Roman" w:cs="Times New Roman"/>
          <w:sz w:val="24"/>
          <w:szCs w:val="24"/>
          <w:u w:val="single"/>
        </w:rPr>
      </w:pPr>
    </w:p>
    <w:p w14:paraId="45A00645" w14:textId="4C02DBC4" w:rsidR="002B0765" w:rsidRPr="007F2D8A" w:rsidRDefault="00F7455A" w:rsidP="007F2D8A">
      <w:pPr>
        <w:spacing w:after="0"/>
        <w:ind w:left="270"/>
        <w:jc w:val="both"/>
        <w:rPr>
          <w:rFonts w:ascii="Times New Roman" w:hAnsi="Times New Roman" w:cs="Times New Roman"/>
          <w:sz w:val="24"/>
          <w:szCs w:val="24"/>
        </w:rPr>
      </w:pPr>
      <w:r w:rsidRPr="007F2D8A">
        <w:rPr>
          <w:rFonts w:ascii="Times New Roman" w:hAnsi="Times New Roman" w:cs="Times New Roman"/>
          <w:b/>
          <w:sz w:val="24"/>
          <w:szCs w:val="24"/>
        </w:rPr>
        <w:t xml:space="preserve">Contact </w:t>
      </w:r>
      <w:r w:rsidR="002B0765" w:rsidRPr="007F2D8A">
        <w:rPr>
          <w:rFonts w:ascii="Times New Roman" w:hAnsi="Times New Roman" w:cs="Times New Roman"/>
          <w:b/>
          <w:sz w:val="24"/>
          <w:szCs w:val="24"/>
        </w:rPr>
        <w:t>the</w:t>
      </w:r>
      <w:r w:rsidRPr="007F2D8A">
        <w:rPr>
          <w:rFonts w:ascii="Times New Roman" w:hAnsi="Times New Roman" w:cs="Times New Roman"/>
          <w:b/>
          <w:sz w:val="24"/>
          <w:szCs w:val="24"/>
        </w:rPr>
        <w:t xml:space="preserve"> </w:t>
      </w:r>
      <w:r w:rsidR="002B0765" w:rsidRPr="007F2D8A">
        <w:rPr>
          <w:rFonts w:ascii="Times New Roman" w:hAnsi="Times New Roman" w:cs="Times New Roman"/>
          <w:b/>
          <w:sz w:val="24"/>
          <w:szCs w:val="24"/>
        </w:rPr>
        <w:t>l</w:t>
      </w:r>
      <w:r w:rsidRPr="007F2D8A">
        <w:rPr>
          <w:rFonts w:ascii="Times New Roman" w:hAnsi="Times New Roman" w:cs="Times New Roman"/>
          <w:b/>
          <w:sz w:val="24"/>
          <w:szCs w:val="24"/>
        </w:rPr>
        <w:t>ocal Vocational Rehabilitation Agency</w:t>
      </w:r>
    </w:p>
    <w:p w14:paraId="271D69B2" w14:textId="05EF0AAF" w:rsidR="00F7455A" w:rsidRPr="008C50B6" w:rsidRDefault="00F7455A" w:rsidP="007F2D8A">
      <w:pPr>
        <w:spacing w:after="0"/>
        <w:ind w:left="270"/>
        <w:jc w:val="both"/>
        <w:rPr>
          <w:rFonts w:ascii="Times New Roman" w:hAnsi="Times New Roman" w:cs="Times New Roman"/>
          <w:sz w:val="24"/>
          <w:szCs w:val="24"/>
          <w:u w:val="single"/>
        </w:rPr>
      </w:pPr>
      <w:r w:rsidRPr="008C50B6">
        <w:rPr>
          <w:rFonts w:ascii="Times New Roman" w:hAnsi="Times New Roman" w:cs="Times New Roman"/>
          <w:sz w:val="24"/>
          <w:szCs w:val="24"/>
        </w:rPr>
        <w:t>Many students have benefited from this option as it offers a variety of services to eligible students with learning disabilities.</w:t>
      </w:r>
      <w:r w:rsidR="00B8417D" w:rsidRPr="008C50B6">
        <w:rPr>
          <w:rFonts w:ascii="Times New Roman" w:hAnsi="Times New Roman" w:cs="Times New Roman"/>
          <w:sz w:val="24"/>
          <w:szCs w:val="24"/>
        </w:rPr>
        <w:t xml:space="preserve"> </w:t>
      </w:r>
      <w:r w:rsidRPr="008C50B6">
        <w:rPr>
          <w:rFonts w:ascii="Times New Roman" w:hAnsi="Times New Roman" w:cs="Times New Roman"/>
          <w:sz w:val="24"/>
          <w:szCs w:val="24"/>
        </w:rPr>
        <w:t xml:space="preserve">Individuals should visit </w:t>
      </w:r>
      <w:hyperlink r:id="rId13" w:history="1">
        <w:r w:rsidRPr="008C50B6">
          <w:rPr>
            <w:rStyle w:val="Hyperlink"/>
            <w:rFonts w:ascii="Times New Roman" w:hAnsi="Times New Roman" w:cs="Times New Roman"/>
            <w:sz w:val="24"/>
            <w:szCs w:val="24"/>
          </w:rPr>
          <w:t>http://www.vadsa.org/</w:t>
        </w:r>
      </w:hyperlink>
      <w:r w:rsidRPr="008C50B6">
        <w:rPr>
          <w:rFonts w:ascii="Times New Roman" w:hAnsi="Times New Roman" w:cs="Times New Roman"/>
          <w:sz w:val="24"/>
          <w:szCs w:val="24"/>
        </w:rPr>
        <w:t xml:space="preserve"> for a list of available services in Virginia.</w:t>
      </w:r>
    </w:p>
    <w:p w14:paraId="2E6CA955" w14:textId="61D7C43F" w:rsidR="00F7455A" w:rsidRDefault="00F7455A" w:rsidP="008C50B6">
      <w:pPr>
        <w:pStyle w:val="BodyText"/>
        <w:spacing w:line="276" w:lineRule="auto"/>
        <w:rPr>
          <w:rFonts w:ascii="Times New Roman" w:hAnsi="Times New Roman"/>
          <w:u w:val="single"/>
        </w:rPr>
      </w:pPr>
    </w:p>
    <w:p w14:paraId="1FE3C2FF" w14:textId="183CBFBA" w:rsidR="007F2D8A" w:rsidRDefault="007F2D8A" w:rsidP="007F2D8A">
      <w:pPr>
        <w:pStyle w:val="Heading3"/>
        <w:spacing w:line="276" w:lineRule="auto"/>
        <w:rPr>
          <w:rFonts w:ascii="Times New Roman" w:eastAsia="Arial Unicode MS" w:hAnsi="Times New Roman" w:cs="Times New Roman"/>
        </w:rPr>
      </w:pPr>
      <w:r>
        <w:rPr>
          <w:rFonts w:ascii="Times New Roman" w:eastAsia="Arial Unicode MS" w:hAnsi="Times New Roman" w:cs="Times New Roman"/>
          <w:sz w:val="28"/>
        </w:rPr>
        <w:t>TRANSFER STUDENTS WITH DISABILITIES</w:t>
      </w:r>
    </w:p>
    <w:p w14:paraId="2D909D00" w14:textId="77777777" w:rsidR="007F2D8A" w:rsidRPr="00CB5AE4" w:rsidRDefault="007F2D8A" w:rsidP="008C50B6">
      <w:pPr>
        <w:pStyle w:val="BodyText"/>
        <w:spacing w:line="276" w:lineRule="auto"/>
        <w:rPr>
          <w:rFonts w:ascii="Times New Roman" w:hAnsi="Times New Roman"/>
          <w:u w:val="single"/>
        </w:rPr>
      </w:pPr>
    </w:p>
    <w:p w14:paraId="2BF7473E" w14:textId="77777777" w:rsidR="00BD4014" w:rsidRPr="008C50B6" w:rsidRDefault="00F7455A" w:rsidP="008C50B6">
      <w:pPr>
        <w:pStyle w:val="BodyText"/>
        <w:spacing w:line="276" w:lineRule="auto"/>
        <w:rPr>
          <w:rFonts w:ascii="Times New Roman" w:hAnsi="Times New Roman"/>
        </w:rPr>
      </w:pPr>
      <w:r w:rsidRPr="00CB5AE4">
        <w:rPr>
          <w:rFonts w:ascii="Times New Roman" w:hAnsi="Times New Roman"/>
        </w:rPr>
        <w:t>Students transferring to Richard Bland College should contact the disability serv</w:t>
      </w:r>
      <w:r w:rsidR="00573162" w:rsidRPr="00CB5AE4">
        <w:rPr>
          <w:rFonts w:ascii="Times New Roman" w:hAnsi="Times New Roman"/>
        </w:rPr>
        <w:t>ices provider at 804-862-6235.</w:t>
      </w:r>
    </w:p>
    <w:p w14:paraId="4874D451" w14:textId="77777777" w:rsidR="0041763F" w:rsidRDefault="0041763F" w:rsidP="008C50B6">
      <w:pPr>
        <w:keepNext/>
        <w:spacing w:after="0"/>
        <w:outlineLvl w:val="2"/>
        <w:rPr>
          <w:rFonts w:ascii="Times New Roman" w:eastAsia="Arial Unicode MS" w:hAnsi="Times New Roman" w:cs="Times New Roman"/>
          <w:b/>
          <w:bCs/>
          <w:sz w:val="28"/>
          <w:szCs w:val="24"/>
          <w:u w:val="single"/>
        </w:rPr>
      </w:pPr>
    </w:p>
    <w:p w14:paraId="4501F0C8" w14:textId="77777777" w:rsidR="00712D57" w:rsidRPr="0041763F" w:rsidRDefault="00712D57" w:rsidP="008C50B6">
      <w:pPr>
        <w:keepNext/>
        <w:spacing w:after="0"/>
        <w:ind w:firstLine="720"/>
        <w:jc w:val="center"/>
        <w:outlineLvl w:val="4"/>
        <w:rPr>
          <w:rFonts w:ascii="Times New Roman" w:eastAsia="Times New Roman" w:hAnsi="Times New Roman" w:cs="Times New Roman"/>
          <w:b/>
          <w:bCs/>
          <w:sz w:val="28"/>
          <w:szCs w:val="24"/>
        </w:rPr>
      </w:pPr>
      <w:r w:rsidRPr="0041763F">
        <w:rPr>
          <w:rFonts w:ascii="Times New Roman" w:eastAsia="Arial Unicode MS" w:hAnsi="Times New Roman" w:cs="Times New Roman"/>
          <w:b/>
          <w:bCs/>
          <w:sz w:val="28"/>
          <w:szCs w:val="24"/>
        </w:rPr>
        <w:t>GRIEVANCE PROCEDURE</w:t>
      </w:r>
    </w:p>
    <w:p w14:paraId="767EFBD3" w14:textId="77777777" w:rsidR="00712D57" w:rsidRPr="0041763F" w:rsidRDefault="00712D57" w:rsidP="008C50B6">
      <w:pPr>
        <w:spacing w:after="0"/>
        <w:rPr>
          <w:rFonts w:ascii="Times New Roman" w:eastAsia="Times New Roman" w:hAnsi="Times New Roman" w:cs="Times New Roman"/>
          <w:b/>
          <w:bCs/>
          <w:sz w:val="28"/>
          <w:szCs w:val="24"/>
        </w:rPr>
      </w:pPr>
    </w:p>
    <w:p w14:paraId="7653D2FA" w14:textId="48436909" w:rsidR="00F53562" w:rsidRDefault="00712D57" w:rsidP="008C50B6">
      <w:pPr>
        <w:spacing w:after="0"/>
      </w:pPr>
      <w:r w:rsidRPr="0041763F">
        <w:rPr>
          <w:rFonts w:ascii="Times New Roman" w:eastAsia="Times New Roman" w:hAnsi="Times New Roman" w:cs="Times New Roman"/>
          <w:sz w:val="24"/>
          <w:szCs w:val="24"/>
        </w:rPr>
        <w:t>Richard Bland College has adopted an internal grievance procedure providing for prompt and equitable resolution of complaints alleging any action prohibited by the U.S. Department of Justice regulations implementing Title II of the Americans with Disabilities Act. Title II states, in part, that “no otherwise qualified disabled individual shall, solely by reason of such disability, be excluded from the participation in, be denied the benefits of, or be subjected to discrimination” in programs or activities sponsored by a public entity. Complaints should be</w:t>
      </w:r>
      <w:r w:rsidR="008F7A66">
        <w:rPr>
          <w:rFonts w:ascii="Times New Roman" w:eastAsia="Times New Roman" w:hAnsi="Times New Roman" w:cs="Times New Roman"/>
          <w:sz w:val="24"/>
          <w:szCs w:val="24"/>
        </w:rPr>
        <w:t xml:space="preserve"> submitted using the Student Complaint Procedure found the RBC Student Handbook </w:t>
      </w:r>
      <w:r w:rsidR="008F7A66" w:rsidRPr="008F7A66">
        <w:rPr>
          <w:rFonts w:ascii="Times New Roman" w:eastAsia="Times New Roman" w:hAnsi="Times New Roman" w:cs="Times New Roman"/>
          <w:sz w:val="24"/>
          <w:szCs w:val="24"/>
        </w:rPr>
        <w:t>(</w:t>
      </w:r>
      <w:hyperlink r:id="rId14" w:history="1">
        <w:r w:rsidR="008F7A66" w:rsidRPr="008C50B6">
          <w:rPr>
            <w:rStyle w:val="Hyperlink"/>
            <w:rFonts w:ascii="Times New Roman" w:hAnsi="Times New Roman" w:cs="Times New Roman"/>
            <w:sz w:val="24"/>
            <w:szCs w:val="24"/>
          </w:rPr>
          <w:t>https://www.rbc.edu/student-handbook/</w:t>
        </w:r>
      </w:hyperlink>
      <w:r w:rsidR="008F7A66" w:rsidRPr="008C50B6">
        <w:rPr>
          <w:rFonts w:ascii="Times New Roman" w:hAnsi="Times New Roman" w:cs="Times New Roman"/>
          <w:sz w:val="24"/>
          <w:szCs w:val="24"/>
        </w:rPr>
        <w:t xml:space="preserve">). </w:t>
      </w:r>
    </w:p>
    <w:sectPr w:rsidR="00F53562" w:rsidSect="00F53562">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ABA2E" w14:textId="77777777" w:rsidR="00740EAB" w:rsidRDefault="00740EAB" w:rsidP="00F53562">
      <w:pPr>
        <w:spacing w:after="0" w:line="240" w:lineRule="auto"/>
      </w:pPr>
      <w:r>
        <w:separator/>
      </w:r>
    </w:p>
  </w:endnote>
  <w:endnote w:type="continuationSeparator" w:id="0">
    <w:p w14:paraId="6C012D50" w14:textId="77777777" w:rsidR="00740EAB" w:rsidRDefault="00740EAB" w:rsidP="00F53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D199" w14:textId="77777777" w:rsidR="00B45F59" w:rsidRDefault="00B45F59">
    <w:pPr>
      <w:pStyle w:val="Footer"/>
      <w:tabs>
        <w:tab w:val="clear" w:pos="4680"/>
        <w:tab w:val="clear" w:pos="9360"/>
      </w:tabs>
      <w:jc w:val="center"/>
      <w:rPr>
        <w:caps/>
        <w:noProof/>
        <w:color w:val="4F81BD" w:themeColor="accent1"/>
      </w:rPr>
    </w:pPr>
  </w:p>
  <w:p w14:paraId="6AEECA86" w14:textId="77777777" w:rsidR="00F53562" w:rsidRDefault="00F53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48EB5" w14:textId="77777777" w:rsidR="00740EAB" w:rsidRDefault="00740EAB" w:rsidP="00F53562">
      <w:pPr>
        <w:spacing w:after="0" w:line="240" w:lineRule="auto"/>
      </w:pPr>
      <w:r>
        <w:separator/>
      </w:r>
    </w:p>
  </w:footnote>
  <w:footnote w:type="continuationSeparator" w:id="0">
    <w:p w14:paraId="09112B82" w14:textId="77777777" w:rsidR="00740EAB" w:rsidRDefault="00740EAB" w:rsidP="00F53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2B3"/>
    <w:multiLevelType w:val="hybridMultilevel"/>
    <w:tmpl w:val="BF827D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E959EC"/>
    <w:multiLevelType w:val="hybridMultilevel"/>
    <w:tmpl w:val="8892BC8C"/>
    <w:lvl w:ilvl="0" w:tplc="65F295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86954"/>
    <w:multiLevelType w:val="hybridMultilevel"/>
    <w:tmpl w:val="32BE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43027"/>
    <w:multiLevelType w:val="hybridMultilevel"/>
    <w:tmpl w:val="1F16F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B41E1C"/>
    <w:multiLevelType w:val="hybridMultilevel"/>
    <w:tmpl w:val="C0D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E1B9C"/>
    <w:multiLevelType w:val="hybridMultilevel"/>
    <w:tmpl w:val="D1728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F6518B"/>
    <w:multiLevelType w:val="hybridMultilevel"/>
    <w:tmpl w:val="F462E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3F"/>
    <w:rsid w:val="000728AD"/>
    <w:rsid w:val="00211C31"/>
    <w:rsid w:val="00255246"/>
    <w:rsid w:val="0028737E"/>
    <w:rsid w:val="002A492A"/>
    <w:rsid w:val="002B0765"/>
    <w:rsid w:val="002D6A6C"/>
    <w:rsid w:val="00306BC5"/>
    <w:rsid w:val="003738FF"/>
    <w:rsid w:val="00380B08"/>
    <w:rsid w:val="0041763F"/>
    <w:rsid w:val="00460CB3"/>
    <w:rsid w:val="004A6F0C"/>
    <w:rsid w:val="0054120F"/>
    <w:rsid w:val="00573162"/>
    <w:rsid w:val="00603401"/>
    <w:rsid w:val="00712D57"/>
    <w:rsid w:val="00740EAB"/>
    <w:rsid w:val="00793A02"/>
    <w:rsid w:val="007A1A65"/>
    <w:rsid w:val="007A58CF"/>
    <w:rsid w:val="007F2D8A"/>
    <w:rsid w:val="008C50B6"/>
    <w:rsid w:val="008F7A66"/>
    <w:rsid w:val="00925A92"/>
    <w:rsid w:val="00950E76"/>
    <w:rsid w:val="0096573F"/>
    <w:rsid w:val="009D21BD"/>
    <w:rsid w:val="009D5DFA"/>
    <w:rsid w:val="00A17A62"/>
    <w:rsid w:val="00A21F04"/>
    <w:rsid w:val="00A53337"/>
    <w:rsid w:val="00B45F59"/>
    <w:rsid w:val="00B8417D"/>
    <w:rsid w:val="00BD4014"/>
    <w:rsid w:val="00C03DAD"/>
    <w:rsid w:val="00C90616"/>
    <w:rsid w:val="00CA0CD5"/>
    <w:rsid w:val="00CB5AE4"/>
    <w:rsid w:val="00CB71D7"/>
    <w:rsid w:val="00E030BA"/>
    <w:rsid w:val="00F309D6"/>
    <w:rsid w:val="00F53562"/>
    <w:rsid w:val="00F7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66BF"/>
  <w15:docId w15:val="{725DD203-4144-4B78-AFB2-2C7440EA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D4014"/>
    <w:pPr>
      <w:keepNext/>
      <w:spacing w:after="0" w:line="240" w:lineRule="auto"/>
      <w:ind w:left="360"/>
      <w:jc w:val="center"/>
      <w:outlineLvl w:val="2"/>
    </w:pPr>
    <w:rPr>
      <w:rFonts w:ascii="Century Gothic" w:eastAsia="Times New Roman" w:hAnsi="Century Gothic"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1763F"/>
    <w:pPr>
      <w:spacing w:after="0" w:line="240" w:lineRule="auto"/>
      <w:jc w:val="both"/>
    </w:pPr>
    <w:rPr>
      <w:rFonts w:ascii="Elephant" w:eastAsia="Times New Roman" w:hAnsi="Elephant" w:cs="Times New Roman"/>
      <w:sz w:val="24"/>
      <w:szCs w:val="24"/>
    </w:rPr>
  </w:style>
  <w:style w:type="character" w:customStyle="1" w:styleId="BodyTextChar">
    <w:name w:val="Body Text Char"/>
    <w:basedOn w:val="DefaultParagraphFont"/>
    <w:link w:val="BodyText"/>
    <w:semiHidden/>
    <w:rsid w:val="0041763F"/>
    <w:rPr>
      <w:rFonts w:ascii="Elephant" w:eastAsia="Times New Roman" w:hAnsi="Elephant" w:cs="Times New Roman"/>
      <w:sz w:val="24"/>
      <w:szCs w:val="24"/>
    </w:rPr>
  </w:style>
  <w:style w:type="paragraph" w:styleId="BodyTextIndent">
    <w:name w:val="Body Text Indent"/>
    <w:basedOn w:val="Normal"/>
    <w:link w:val="BodyTextIndentChar"/>
    <w:uiPriority w:val="99"/>
    <w:unhideWhenUsed/>
    <w:rsid w:val="00BD4014"/>
    <w:pPr>
      <w:spacing w:after="120"/>
      <w:ind w:left="360"/>
    </w:pPr>
  </w:style>
  <w:style w:type="character" w:customStyle="1" w:styleId="BodyTextIndentChar">
    <w:name w:val="Body Text Indent Char"/>
    <w:basedOn w:val="DefaultParagraphFont"/>
    <w:link w:val="BodyTextIndent"/>
    <w:uiPriority w:val="99"/>
    <w:rsid w:val="00BD4014"/>
  </w:style>
  <w:style w:type="character" w:customStyle="1" w:styleId="Heading3Char">
    <w:name w:val="Heading 3 Char"/>
    <w:basedOn w:val="DefaultParagraphFont"/>
    <w:link w:val="Heading3"/>
    <w:semiHidden/>
    <w:rsid w:val="00BD4014"/>
    <w:rPr>
      <w:rFonts w:ascii="Century Gothic" w:eastAsia="Times New Roman" w:hAnsi="Century Gothic" w:cs="Arial"/>
      <w:b/>
      <w:bCs/>
      <w:sz w:val="24"/>
      <w:szCs w:val="24"/>
    </w:rPr>
  </w:style>
  <w:style w:type="character" w:styleId="Hyperlink">
    <w:name w:val="Hyperlink"/>
    <w:semiHidden/>
    <w:unhideWhenUsed/>
    <w:rsid w:val="00BD4014"/>
    <w:rPr>
      <w:color w:val="0000FF"/>
      <w:u w:val="single"/>
    </w:rPr>
  </w:style>
  <w:style w:type="character" w:styleId="FollowedHyperlink">
    <w:name w:val="FollowedHyperlink"/>
    <w:basedOn w:val="DefaultParagraphFont"/>
    <w:uiPriority w:val="99"/>
    <w:semiHidden/>
    <w:unhideWhenUsed/>
    <w:rsid w:val="00CB71D7"/>
    <w:rPr>
      <w:color w:val="800080" w:themeColor="followedHyperlink"/>
      <w:u w:val="single"/>
    </w:rPr>
  </w:style>
  <w:style w:type="paragraph" w:styleId="ListParagraph">
    <w:name w:val="List Paragraph"/>
    <w:basedOn w:val="Normal"/>
    <w:uiPriority w:val="34"/>
    <w:qFormat/>
    <w:rsid w:val="00CB71D7"/>
    <w:pPr>
      <w:ind w:left="720"/>
      <w:contextualSpacing/>
    </w:pPr>
  </w:style>
  <w:style w:type="paragraph" w:styleId="Header">
    <w:name w:val="header"/>
    <w:basedOn w:val="Normal"/>
    <w:link w:val="HeaderChar"/>
    <w:uiPriority w:val="99"/>
    <w:unhideWhenUsed/>
    <w:rsid w:val="00F53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562"/>
  </w:style>
  <w:style w:type="paragraph" w:styleId="Footer">
    <w:name w:val="footer"/>
    <w:basedOn w:val="Normal"/>
    <w:link w:val="FooterChar"/>
    <w:uiPriority w:val="99"/>
    <w:unhideWhenUsed/>
    <w:rsid w:val="00F53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562"/>
  </w:style>
  <w:style w:type="character" w:styleId="CommentReference">
    <w:name w:val="annotation reference"/>
    <w:basedOn w:val="DefaultParagraphFont"/>
    <w:uiPriority w:val="99"/>
    <w:semiHidden/>
    <w:unhideWhenUsed/>
    <w:rsid w:val="00B8417D"/>
    <w:rPr>
      <w:sz w:val="16"/>
      <w:szCs w:val="16"/>
    </w:rPr>
  </w:style>
  <w:style w:type="paragraph" w:styleId="CommentText">
    <w:name w:val="annotation text"/>
    <w:basedOn w:val="Normal"/>
    <w:link w:val="CommentTextChar"/>
    <w:uiPriority w:val="99"/>
    <w:semiHidden/>
    <w:unhideWhenUsed/>
    <w:rsid w:val="00B8417D"/>
    <w:pPr>
      <w:spacing w:line="240" w:lineRule="auto"/>
    </w:pPr>
    <w:rPr>
      <w:sz w:val="20"/>
      <w:szCs w:val="20"/>
    </w:rPr>
  </w:style>
  <w:style w:type="character" w:customStyle="1" w:styleId="CommentTextChar">
    <w:name w:val="Comment Text Char"/>
    <w:basedOn w:val="DefaultParagraphFont"/>
    <w:link w:val="CommentText"/>
    <w:uiPriority w:val="99"/>
    <w:semiHidden/>
    <w:rsid w:val="00B8417D"/>
    <w:rPr>
      <w:sz w:val="20"/>
      <w:szCs w:val="20"/>
    </w:rPr>
  </w:style>
  <w:style w:type="paragraph" w:styleId="CommentSubject">
    <w:name w:val="annotation subject"/>
    <w:basedOn w:val="CommentText"/>
    <w:next w:val="CommentText"/>
    <w:link w:val="CommentSubjectChar"/>
    <w:uiPriority w:val="99"/>
    <w:semiHidden/>
    <w:unhideWhenUsed/>
    <w:rsid w:val="00B8417D"/>
    <w:rPr>
      <w:b/>
      <w:bCs/>
    </w:rPr>
  </w:style>
  <w:style w:type="character" w:customStyle="1" w:styleId="CommentSubjectChar">
    <w:name w:val="Comment Subject Char"/>
    <w:basedOn w:val="CommentTextChar"/>
    <w:link w:val="CommentSubject"/>
    <w:uiPriority w:val="99"/>
    <w:semiHidden/>
    <w:rsid w:val="00B8417D"/>
    <w:rPr>
      <w:b/>
      <w:bCs/>
      <w:sz w:val="20"/>
      <w:szCs w:val="20"/>
    </w:rPr>
  </w:style>
  <w:style w:type="paragraph" w:styleId="Revision">
    <w:name w:val="Revision"/>
    <w:hidden/>
    <w:uiPriority w:val="99"/>
    <w:semiHidden/>
    <w:rsid w:val="00B8417D"/>
    <w:pPr>
      <w:spacing w:after="0" w:line="240" w:lineRule="auto"/>
    </w:pPr>
  </w:style>
  <w:style w:type="paragraph" w:styleId="BalloonText">
    <w:name w:val="Balloon Text"/>
    <w:basedOn w:val="Normal"/>
    <w:link w:val="BalloonTextChar"/>
    <w:uiPriority w:val="99"/>
    <w:semiHidden/>
    <w:unhideWhenUsed/>
    <w:rsid w:val="00B8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dsa.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ichardblandcollege.formstack.com/forms/disability_services_appli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bc.edu/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6BB23864AA5499EDE49A701F85394" ma:contentTypeVersion="13" ma:contentTypeDescription="Create a new document." ma:contentTypeScope="" ma:versionID="c05279d4dda58732615ca710009181a9">
  <xsd:schema xmlns:xsd="http://www.w3.org/2001/XMLSchema" xmlns:xs="http://www.w3.org/2001/XMLSchema" xmlns:p="http://schemas.microsoft.com/office/2006/metadata/properties" xmlns:ns3="0969fcf4-6c57-4a22-9a1e-1e316f7a7d22" xmlns:ns4="2bf8e4a6-596c-4840-9948-9af676b7c8fa" targetNamespace="http://schemas.microsoft.com/office/2006/metadata/properties" ma:root="true" ma:fieldsID="606ff670442a5c21d805045fae0483f4" ns3:_="" ns4:_="">
    <xsd:import namespace="0969fcf4-6c57-4a22-9a1e-1e316f7a7d22"/>
    <xsd:import namespace="2bf8e4a6-596c-4840-9948-9af676b7c8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fcf4-6c57-4a22-9a1e-1e316f7a7d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f8e4a6-596c-4840-9948-9af676b7c8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194E-3C28-4660-9B00-ACED74887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fcf4-6c57-4a22-9a1e-1e316f7a7d22"/>
    <ds:schemaRef ds:uri="2bf8e4a6-596c-4840-9948-9af676b7c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B5927-EF8E-476D-B776-AD6C814ABDD2}">
  <ds:schemaRefs>
    <ds:schemaRef ds:uri="http://schemas.microsoft.com/sharepoint/v3/contenttype/forms"/>
  </ds:schemaRefs>
</ds:datastoreItem>
</file>

<file path=customXml/itemProps3.xml><?xml version="1.0" encoding="utf-8"?>
<ds:datastoreItem xmlns:ds="http://schemas.openxmlformats.org/officeDocument/2006/customXml" ds:itemID="{B5F91B91-89CD-4E04-9903-CB709F72BE7E}">
  <ds:schemaRefs>
    <ds:schemaRef ds:uri="http://schemas.microsoft.com/office/2006/metadata/properties"/>
    <ds:schemaRef ds:uri="http://purl.org/dc/terms/"/>
    <ds:schemaRef ds:uri="http://schemas.openxmlformats.org/package/2006/metadata/core-properties"/>
    <ds:schemaRef ds:uri="http://purl.org/dc/dcmitype/"/>
    <ds:schemaRef ds:uri="0969fcf4-6c57-4a22-9a1e-1e316f7a7d22"/>
    <ds:schemaRef ds:uri="http://schemas.microsoft.com/office/2006/documentManagement/types"/>
    <ds:schemaRef ds:uri="http://purl.org/dc/elements/1.1/"/>
    <ds:schemaRef ds:uri="http://schemas.microsoft.com/office/infopath/2007/PartnerControls"/>
    <ds:schemaRef ds:uri="2bf8e4a6-596c-4840-9948-9af676b7c8fa"/>
    <ds:schemaRef ds:uri="http://www.w3.org/XML/1998/namespace"/>
  </ds:schemaRefs>
</ds:datastoreItem>
</file>

<file path=customXml/itemProps4.xml><?xml version="1.0" encoding="utf-8"?>
<ds:datastoreItem xmlns:ds="http://schemas.openxmlformats.org/officeDocument/2006/customXml" ds:itemID="{2FBD2C75-AE92-49B5-8AD0-DF37B784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Donald S. Payton</dc:creator>
  <cp:lastModifiedBy>Celia A. Brockway</cp:lastModifiedBy>
  <cp:revision>2</cp:revision>
  <dcterms:created xsi:type="dcterms:W3CDTF">2020-07-10T23:25:00Z</dcterms:created>
  <dcterms:modified xsi:type="dcterms:W3CDTF">2020-07-10T23:25:00Z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0x01010062F6BB23864AA5499EDE49A701F85394</vt:lpwstr>
  </property>
</Properties>
</file>